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6C" w:rsidRDefault="00C66C00" w:rsidP="00E13341">
      <w:pPr>
        <w:pStyle w:val="Tekstpodstawowy"/>
        <w:spacing w:before="91"/>
        <w:ind w:left="7234" w:right="236" w:firstLine="1414"/>
        <w:jc w:val="right"/>
      </w:pPr>
      <w:r>
        <w:t>Załącznik Nr 1</w:t>
      </w:r>
      <w:r>
        <w:rPr>
          <w:spacing w:val="-5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E13341">
        <w:t xml:space="preserve">Umowy Nr </w:t>
      </w:r>
      <w:r w:rsidR="000706A4">
        <w:t>10</w:t>
      </w:r>
      <w:r w:rsidR="006C423B">
        <w:t>/2022</w:t>
      </w:r>
      <w:r w:rsidR="00E13341">
        <w:t xml:space="preserve"> z dnia _________________</w:t>
      </w:r>
    </w:p>
    <w:p w:rsidR="0053046C" w:rsidRDefault="0053046C">
      <w:pPr>
        <w:pStyle w:val="Tekstpodstawowy"/>
        <w:spacing w:before="9"/>
        <w:ind w:left="0"/>
        <w:rPr>
          <w:sz w:val="32"/>
        </w:rPr>
      </w:pPr>
    </w:p>
    <w:p w:rsidR="0053046C" w:rsidRDefault="00C66C00">
      <w:pPr>
        <w:ind w:left="383" w:right="234" w:firstLine="228"/>
        <w:jc w:val="both"/>
        <w:rPr>
          <w:b/>
        </w:rPr>
      </w:pPr>
      <w:r>
        <w:rPr>
          <w:b/>
        </w:rPr>
        <w:t>Regulamin udzielania dotacji celowej na wsparcie finansowania kosztów inwestycji zmierzających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ograniczenia</w:t>
      </w:r>
      <w:r>
        <w:rPr>
          <w:b/>
          <w:spacing w:val="1"/>
        </w:rPr>
        <w:t xml:space="preserve"> </w:t>
      </w:r>
      <w:r>
        <w:rPr>
          <w:b/>
        </w:rPr>
        <w:t>emisji</w:t>
      </w:r>
      <w:r>
        <w:rPr>
          <w:b/>
          <w:spacing w:val="1"/>
        </w:rPr>
        <w:t xml:space="preserve"> </w:t>
      </w:r>
      <w:r>
        <w:rPr>
          <w:b/>
        </w:rPr>
        <w:t>zanieczyszczeń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powietrza</w:t>
      </w:r>
      <w:r>
        <w:rPr>
          <w:b/>
          <w:spacing w:val="1"/>
        </w:rPr>
        <w:t xml:space="preserve"> </w:t>
      </w:r>
      <w:r>
        <w:rPr>
          <w:b/>
        </w:rPr>
        <w:t>atmosferycznego,</w:t>
      </w:r>
      <w:r>
        <w:rPr>
          <w:b/>
          <w:spacing w:val="1"/>
        </w:rPr>
        <w:t xml:space="preserve"> </w:t>
      </w:r>
      <w:r>
        <w:rPr>
          <w:b/>
        </w:rPr>
        <w:t>związanych</w:t>
      </w:r>
      <w:r>
        <w:rPr>
          <w:b/>
          <w:spacing w:val="56"/>
        </w:rPr>
        <w:t xml:space="preserve"> </w:t>
      </w:r>
      <w:r>
        <w:rPr>
          <w:b/>
        </w:rPr>
        <w:t>z celami</w:t>
      </w:r>
      <w:r>
        <w:rPr>
          <w:b/>
          <w:spacing w:val="1"/>
        </w:rPr>
        <w:t xml:space="preserve"> </w:t>
      </w:r>
      <w:r>
        <w:rPr>
          <w:b/>
        </w:rPr>
        <w:t>grzewczymi</w:t>
      </w:r>
      <w:r>
        <w:rPr>
          <w:b/>
          <w:spacing w:val="-1"/>
        </w:rPr>
        <w:t xml:space="preserve"> </w:t>
      </w:r>
      <w:r>
        <w:rPr>
          <w:b/>
        </w:rPr>
        <w:t>obiektów mieszkalnych</w:t>
      </w:r>
      <w:r>
        <w:rPr>
          <w:b/>
          <w:spacing w:val="-1"/>
        </w:rPr>
        <w:t xml:space="preserve"> </w:t>
      </w:r>
      <w:r>
        <w:rPr>
          <w:b/>
        </w:rPr>
        <w:t>położonych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terenie</w:t>
      </w:r>
      <w:r>
        <w:rPr>
          <w:b/>
          <w:spacing w:val="-1"/>
        </w:rPr>
        <w:t xml:space="preserve"> </w:t>
      </w:r>
      <w:r>
        <w:rPr>
          <w:b/>
        </w:rPr>
        <w:t>Gminy</w:t>
      </w:r>
      <w:r>
        <w:rPr>
          <w:b/>
          <w:spacing w:val="-1"/>
        </w:rPr>
        <w:t xml:space="preserve"> </w:t>
      </w:r>
      <w:r>
        <w:rPr>
          <w:b/>
        </w:rPr>
        <w:t>Żagań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statusie</w:t>
      </w:r>
      <w:r>
        <w:rPr>
          <w:b/>
          <w:spacing w:val="-3"/>
        </w:rPr>
        <w:t xml:space="preserve"> </w:t>
      </w:r>
      <w:r>
        <w:rPr>
          <w:b/>
        </w:rPr>
        <w:t>miejskim</w:t>
      </w:r>
    </w:p>
    <w:p w:rsidR="0053046C" w:rsidRDefault="00C66C00">
      <w:pPr>
        <w:spacing w:before="122" w:line="252" w:lineRule="exact"/>
        <w:ind w:left="3547" w:right="3683"/>
        <w:jc w:val="center"/>
        <w:rPr>
          <w:b/>
        </w:rPr>
      </w:pPr>
      <w:r>
        <w:rPr>
          <w:b/>
        </w:rPr>
        <w:t>Rozdział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53046C" w:rsidRDefault="00C66C00">
      <w:pPr>
        <w:spacing w:line="252" w:lineRule="exact"/>
        <w:ind w:left="3546" w:right="3683"/>
        <w:jc w:val="center"/>
        <w:rPr>
          <w:b/>
        </w:rPr>
      </w:pPr>
      <w:r>
        <w:rPr>
          <w:b/>
        </w:rPr>
        <w:t>Cel</w:t>
      </w:r>
      <w:r>
        <w:rPr>
          <w:b/>
          <w:spacing w:val="-3"/>
        </w:rPr>
        <w:t xml:space="preserve"> </w:t>
      </w:r>
      <w:r>
        <w:rPr>
          <w:b/>
        </w:rPr>
        <w:t>dofinansowania</w:t>
      </w:r>
    </w:p>
    <w:p w:rsidR="0053046C" w:rsidRDefault="00C66C00">
      <w:pPr>
        <w:pStyle w:val="Tekstpodstawowy"/>
        <w:spacing w:before="115"/>
        <w:ind w:left="100" w:right="235" w:firstLine="341"/>
        <w:jc w:val="both"/>
      </w:pPr>
      <w:r>
        <w:rPr>
          <w:b/>
        </w:rPr>
        <w:t xml:space="preserve">§ 1. </w:t>
      </w:r>
      <w:r>
        <w:t>1. Regulamin określa zasady udzielania dotacji celowej oraz tryb postępowania w sprawie udzielania</w:t>
      </w:r>
      <w:r>
        <w:rPr>
          <w:spacing w:val="1"/>
        </w:rPr>
        <w:t xml:space="preserve"> </w:t>
      </w:r>
      <w:r>
        <w:t>dotacji na finansowanie kosztów inwestycji zmierzających do ograniczenia emisji zanieczyszczeń do powietrza</w:t>
      </w:r>
      <w:r>
        <w:rPr>
          <w:spacing w:val="1"/>
        </w:rPr>
        <w:t xml:space="preserve"> </w:t>
      </w:r>
      <w:r>
        <w:t>atmosferycznego, związanych z celami grzewczymi obiektów mieszkalnych, położonych na terenie Gminy</w:t>
      </w:r>
      <w:r>
        <w:rPr>
          <w:spacing w:val="1"/>
        </w:rPr>
        <w:t xml:space="preserve"> </w:t>
      </w:r>
      <w:r>
        <w:t>Żagań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statusie</w:t>
      </w:r>
      <w:r>
        <w:rPr>
          <w:spacing w:val="34"/>
        </w:rPr>
        <w:t xml:space="preserve"> </w:t>
      </w:r>
      <w:r>
        <w:t>miejskim,</w:t>
      </w:r>
      <w:r>
        <w:rPr>
          <w:spacing w:val="37"/>
        </w:rPr>
        <w:t xml:space="preserve"> </w:t>
      </w:r>
      <w:r>
        <w:t>przez</w:t>
      </w:r>
      <w:r>
        <w:rPr>
          <w:spacing w:val="32"/>
        </w:rPr>
        <w:t xml:space="preserve"> </w:t>
      </w:r>
      <w:r>
        <w:t>wymianę</w:t>
      </w:r>
      <w:r>
        <w:rPr>
          <w:spacing w:val="33"/>
        </w:rPr>
        <w:t xml:space="preserve"> </w:t>
      </w:r>
      <w:r>
        <w:t>istniejącego</w:t>
      </w:r>
      <w:r>
        <w:rPr>
          <w:spacing w:val="34"/>
        </w:rPr>
        <w:t xml:space="preserve"> </w:t>
      </w:r>
      <w:r>
        <w:t>urządzenia</w:t>
      </w:r>
      <w:r>
        <w:rPr>
          <w:spacing w:val="34"/>
        </w:rPr>
        <w:t xml:space="preserve"> </w:t>
      </w:r>
      <w:r>
        <w:t>grzewczego,</w:t>
      </w:r>
      <w:r>
        <w:rPr>
          <w:spacing w:val="35"/>
        </w:rPr>
        <w:t xml:space="preserve"> </w:t>
      </w:r>
      <w:r>
        <w:t>opalanego</w:t>
      </w:r>
      <w:r>
        <w:rPr>
          <w:spacing w:val="34"/>
        </w:rPr>
        <w:t xml:space="preserve"> </w:t>
      </w:r>
      <w:r>
        <w:t>paliwem</w:t>
      </w:r>
      <w:r>
        <w:rPr>
          <w:spacing w:val="32"/>
        </w:rPr>
        <w:t xml:space="preserve"> </w:t>
      </w:r>
      <w:r>
        <w:t>stałym,</w:t>
      </w:r>
    </w:p>
    <w:p w:rsidR="0053046C" w:rsidRDefault="00C66C00">
      <w:pPr>
        <w:pStyle w:val="Tekstpodstawowy"/>
        <w:spacing w:before="0" w:line="242" w:lineRule="auto"/>
        <w:ind w:left="100" w:right="237"/>
        <w:jc w:val="both"/>
      </w:pPr>
      <w:r>
        <w:t>o sprawności cieplnej poniżej 80% lub użytkowanego dłużej niż 10 lat, na urządzenie grzewcze zasilane gazem,</w:t>
      </w:r>
      <w:r>
        <w:rPr>
          <w:spacing w:val="-52"/>
        </w:rPr>
        <w:t xml:space="preserve"> </w:t>
      </w:r>
      <w:r>
        <w:t>energią</w:t>
      </w:r>
      <w:r>
        <w:rPr>
          <w:spacing w:val="-3"/>
        </w:rPr>
        <w:t xml:space="preserve"> </w:t>
      </w:r>
      <w:r>
        <w:t>elektryczną lub pompy</w:t>
      </w:r>
      <w:r>
        <w:rPr>
          <w:spacing w:val="-3"/>
        </w:rPr>
        <w:t xml:space="preserve"> </w:t>
      </w:r>
      <w:r>
        <w:t>ciepła.</w:t>
      </w:r>
    </w:p>
    <w:p w:rsidR="0053046C" w:rsidRDefault="00C66C00">
      <w:pPr>
        <w:spacing w:before="121" w:line="252" w:lineRule="exact"/>
        <w:ind w:left="3547" w:right="3683"/>
        <w:jc w:val="center"/>
        <w:rPr>
          <w:b/>
        </w:rPr>
      </w:pPr>
      <w:r>
        <w:rPr>
          <w:b/>
        </w:rPr>
        <w:t>Rozdział</w:t>
      </w:r>
      <w:r>
        <w:rPr>
          <w:b/>
          <w:spacing w:val="-1"/>
        </w:rPr>
        <w:t xml:space="preserve"> </w:t>
      </w:r>
      <w:r>
        <w:rPr>
          <w:b/>
        </w:rPr>
        <w:t>2.</w:t>
      </w:r>
    </w:p>
    <w:p w:rsidR="0053046C" w:rsidRDefault="00C66C00">
      <w:pPr>
        <w:spacing w:line="252" w:lineRule="exact"/>
        <w:ind w:left="378" w:right="513"/>
        <w:jc w:val="center"/>
        <w:rPr>
          <w:b/>
        </w:rPr>
      </w:pPr>
      <w:r>
        <w:rPr>
          <w:b/>
        </w:rPr>
        <w:t>Podmioty</w:t>
      </w:r>
      <w:r>
        <w:rPr>
          <w:b/>
          <w:spacing w:val="-3"/>
        </w:rPr>
        <w:t xml:space="preserve"> </w:t>
      </w:r>
      <w:r>
        <w:rPr>
          <w:b/>
        </w:rPr>
        <w:t>uprawnione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ubiegania</w:t>
      </w:r>
      <w:r>
        <w:rPr>
          <w:b/>
          <w:spacing w:val="-2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przyznanie</w:t>
      </w:r>
      <w:r>
        <w:rPr>
          <w:b/>
          <w:spacing w:val="-3"/>
        </w:rPr>
        <w:t xml:space="preserve"> </w:t>
      </w:r>
      <w:r>
        <w:rPr>
          <w:b/>
        </w:rPr>
        <w:t>dotacji</w:t>
      </w:r>
    </w:p>
    <w:p w:rsidR="0053046C" w:rsidRDefault="00C66C00">
      <w:pPr>
        <w:pStyle w:val="Tekstpodstawowy"/>
        <w:spacing w:before="117"/>
        <w:ind w:left="100" w:right="235" w:firstLine="341"/>
        <w:jc w:val="both"/>
      </w:pPr>
      <w:r>
        <w:rPr>
          <w:b/>
        </w:rPr>
        <w:t xml:space="preserve">§ 2. </w:t>
      </w:r>
      <w:r>
        <w:t>1. Wsparcie</w:t>
      </w:r>
      <w:r>
        <w:rPr>
          <w:spacing w:val="1"/>
        </w:rPr>
        <w:t xml:space="preserve"> </w:t>
      </w:r>
      <w:r>
        <w:t>finansowe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polegającego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wymianie</w:t>
      </w:r>
      <w:r>
        <w:rPr>
          <w:spacing w:val="1"/>
        </w:rPr>
        <w:t xml:space="preserve"> </w:t>
      </w:r>
      <w:r>
        <w:t>istniejącego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grzewczego,</w:t>
      </w:r>
      <w:r>
        <w:rPr>
          <w:spacing w:val="1"/>
        </w:rPr>
        <w:t xml:space="preserve"> </w:t>
      </w:r>
      <w:r>
        <w:t>opalanego paliwem stałym, o sprawności poniżej 80% lub użytkowanego dłużej</w:t>
      </w:r>
      <w:r>
        <w:rPr>
          <w:spacing w:val="1"/>
        </w:rPr>
        <w:t xml:space="preserve"> </w:t>
      </w:r>
      <w:r>
        <w:t>niż 10 lat, na urządzenie</w:t>
      </w:r>
      <w:r>
        <w:rPr>
          <w:spacing w:val="1"/>
        </w:rPr>
        <w:t xml:space="preserve"> </w:t>
      </w:r>
      <w:r>
        <w:t>grzewcze</w:t>
      </w:r>
      <w:r>
        <w:rPr>
          <w:spacing w:val="14"/>
        </w:rPr>
        <w:t xml:space="preserve"> </w:t>
      </w:r>
      <w:r>
        <w:t>zasilane</w:t>
      </w:r>
      <w:r>
        <w:rPr>
          <w:spacing w:val="12"/>
        </w:rPr>
        <w:t xml:space="preserve"> </w:t>
      </w:r>
      <w:r>
        <w:t>gazem,</w:t>
      </w:r>
      <w:r>
        <w:rPr>
          <w:spacing w:val="13"/>
        </w:rPr>
        <w:t xml:space="preserve"> </w:t>
      </w:r>
      <w:r>
        <w:t>energią</w:t>
      </w:r>
      <w:r>
        <w:rPr>
          <w:spacing w:val="12"/>
        </w:rPr>
        <w:t xml:space="preserve"> </w:t>
      </w:r>
      <w:r>
        <w:t>elektryczną</w:t>
      </w:r>
      <w:r>
        <w:rPr>
          <w:spacing w:val="16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pompą</w:t>
      </w:r>
      <w:r>
        <w:rPr>
          <w:spacing w:val="12"/>
        </w:rPr>
        <w:t xml:space="preserve"> </w:t>
      </w:r>
      <w:r>
        <w:t>ciepła,</w:t>
      </w:r>
      <w:r>
        <w:rPr>
          <w:spacing w:val="12"/>
        </w:rPr>
        <w:t xml:space="preserve"> </w:t>
      </w:r>
      <w:r>
        <w:t>następować</w:t>
      </w:r>
      <w:r>
        <w:rPr>
          <w:spacing w:val="11"/>
        </w:rPr>
        <w:t xml:space="preserve"> </w:t>
      </w:r>
      <w:r>
        <w:t>będzie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12"/>
        </w:rPr>
        <w:t xml:space="preserve"> </w:t>
      </w:r>
      <w:r>
        <w:t>dotacji</w:t>
      </w:r>
      <w:r>
        <w:rPr>
          <w:spacing w:val="13"/>
        </w:rPr>
        <w:t xml:space="preserve"> </w:t>
      </w:r>
      <w:r>
        <w:t>celowej,</w:t>
      </w:r>
      <w:r>
        <w:rPr>
          <w:spacing w:val="-53"/>
        </w:rPr>
        <w:t xml:space="preserve"> </w:t>
      </w:r>
      <w:r>
        <w:t>w rozumieniu przepisów ustawy z dnia 27 kwietnia 2001 r. Prawo ochrony środowiska. Dotacja przeznaczona</w:t>
      </w:r>
      <w:r>
        <w:rPr>
          <w:spacing w:val="1"/>
        </w:rPr>
        <w:t xml:space="preserve"> </w:t>
      </w:r>
      <w:r>
        <w:t>jest dla podmiotów niezaliczanych do sektora finansów publicznych, tj. osób fizycznych, które dysponują</w:t>
      </w:r>
      <w:r>
        <w:rPr>
          <w:spacing w:val="1"/>
        </w:rPr>
        <w:t xml:space="preserve"> </w:t>
      </w:r>
      <w:r>
        <w:t>prawem</w:t>
      </w:r>
      <w:r>
        <w:rPr>
          <w:spacing w:val="-5"/>
        </w:rPr>
        <w:t xml:space="preserve"> </w:t>
      </w:r>
      <w:r>
        <w:t>własności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nieruchomości</w:t>
      </w:r>
      <w:r>
        <w:rPr>
          <w:spacing w:val="1"/>
        </w:rPr>
        <w:t xml:space="preserve"> </w:t>
      </w:r>
      <w:r>
        <w:t>mieszkalnej</w:t>
      </w:r>
      <w:r>
        <w:rPr>
          <w:spacing w:val="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wspólnot</w:t>
      </w:r>
      <w:r>
        <w:rPr>
          <w:spacing w:val="1"/>
        </w:rPr>
        <w:t xml:space="preserve"> </w:t>
      </w:r>
      <w:r>
        <w:t>mieszkaniowych.</w:t>
      </w:r>
    </w:p>
    <w:p w:rsidR="0053046C" w:rsidRDefault="00C66C00">
      <w:pPr>
        <w:pStyle w:val="Tekstpodstawowy"/>
        <w:ind w:left="441"/>
        <w:jc w:val="both"/>
      </w:pPr>
      <w:r>
        <w:t>2.</w:t>
      </w:r>
      <w:r>
        <w:rPr>
          <w:spacing w:val="-2"/>
        </w:rPr>
        <w:t xml:space="preserve"> </w:t>
      </w:r>
      <w:r>
        <w:t>Beneficjentem</w:t>
      </w:r>
      <w:r>
        <w:rPr>
          <w:spacing w:val="-5"/>
        </w:rPr>
        <w:t xml:space="preserve"> </w:t>
      </w:r>
      <w:r>
        <w:t>ubiegającym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dotację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być:</w:t>
      </w:r>
    </w:p>
    <w:p w:rsidR="0053046C" w:rsidRDefault="00C66C00">
      <w:pPr>
        <w:pStyle w:val="Akapitzlist"/>
        <w:numPr>
          <w:ilvl w:val="0"/>
          <w:numId w:val="14"/>
        </w:numPr>
        <w:tabs>
          <w:tab w:val="left" w:pos="328"/>
        </w:tabs>
        <w:spacing w:before="121"/>
        <w:ind w:right="236"/>
      </w:pPr>
      <w:r>
        <w:t>właściciel</w:t>
      </w:r>
      <w:r>
        <w:rPr>
          <w:spacing w:val="1"/>
        </w:rPr>
        <w:t xml:space="preserve"> </w:t>
      </w:r>
      <w:r>
        <w:t>nieruchomości</w:t>
      </w:r>
      <w:r>
        <w:rPr>
          <w:spacing w:val="1"/>
        </w:rPr>
        <w:t xml:space="preserve"> </w:t>
      </w:r>
      <w:r>
        <w:t>mieszkalnej,</w:t>
      </w:r>
      <w:r>
        <w:rPr>
          <w:spacing w:val="1"/>
        </w:rPr>
        <w:t xml:space="preserve"> </w:t>
      </w:r>
      <w:r>
        <w:t>w zabudowie</w:t>
      </w:r>
      <w:r>
        <w:rPr>
          <w:spacing w:val="1"/>
        </w:rPr>
        <w:t xml:space="preserve"> </w:t>
      </w:r>
      <w:r>
        <w:t>jednorodzinnej,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w swoim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indywidualne</w:t>
      </w:r>
      <w:r>
        <w:rPr>
          <w:spacing w:val="1"/>
        </w:rPr>
        <w:t xml:space="preserve"> </w:t>
      </w:r>
      <w:r>
        <w:t>urządzenie</w:t>
      </w:r>
      <w:r>
        <w:rPr>
          <w:spacing w:val="1"/>
        </w:rPr>
        <w:t xml:space="preserve"> </w:t>
      </w:r>
      <w:r>
        <w:t>grzewcze,</w:t>
      </w:r>
      <w:r>
        <w:rPr>
          <w:spacing w:val="1"/>
        </w:rPr>
        <w:t xml:space="preserve"> </w:t>
      </w:r>
      <w:r>
        <w:t>opalane</w:t>
      </w:r>
      <w:r>
        <w:rPr>
          <w:spacing w:val="1"/>
        </w:rPr>
        <w:t xml:space="preserve"> </w:t>
      </w:r>
      <w:r>
        <w:t>paliwem</w:t>
      </w:r>
      <w:r>
        <w:rPr>
          <w:spacing w:val="1"/>
        </w:rPr>
        <w:t xml:space="preserve"> </w:t>
      </w:r>
      <w:r>
        <w:t>stałym,</w:t>
      </w:r>
      <w:r>
        <w:rPr>
          <w:spacing w:val="1"/>
        </w:rPr>
        <w:t xml:space="preserve"> </w:t>
      </w:r>
      <w:r>
        <w:t>o sprawności</w:t>
      </w:r>
      <w:r>
        <w:rPr>
          <w:spacing w:val="1"/>
        </w:rPr>
        <w:t xml:space="preserve"> </w:t>
      </w:r>
      <w:r>
        <w:t>cieplnej</w:t>
      </w:r>
      <w:r>
        <w:rPr>
          <w:spacing w:val="1"/>
        </w:rPr>
        <w:t xml:space="preserve"> </w:t>
      </w:r>
      <w:r>
        <w:t>poniżej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użytkowane</w:t>
      </w:r>
      <w:r>
        <w:rPr>
          <w:spacing w:val="-1"/>
        </w:rPr>
        <w:t xml:space="preserve"> </w:t>
      </w:r>
      <w:r>
        <w:t>dłużej</w:t>
      </w:r>
      <w:r>
        <w:rPr>
          <w:spacing w:val="3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lat,</w:t>
      </w:r>
    </w:p>
    <w:p w:rsidR="0053046C" w:rsidRDefault="00C66C00">
      <w:pPr>
        <w:pStyle w:val="Akapitzlist"/>
        <w:numPr>
          <w:ilvl w:val="0"/>
          <w:numId w:val="14"/>
        </w:numPr>
        <w:tabs>
          <w:tab w:val="left" w:pos="341"/>
        </w:tabs>
        <w:ind w:right="235"/>
      </w:pPr>
      <w:r>
        <w:t>właściciel lokalu mieszkalnego w zabudowie wielu lokalowej, który posiada w swoim lokalu indywidualne</w:t>
      </w:r>
      <w:r>
        <w:rPr>
          <w:spacing w:val="1"/>
        </w:rPr>
        <w:t xml:space="preserve"> </w:t>
      </w:r>
      <w:r>
        <w:t>urządzenie grzewcze, opalane paliwem stałym, o sprawności cieplnej poniżej 80% lub użytkowane dłużej niż</w:t>
      </w:r>
      <w:r>
        <w:rPr>
          <w:spacing w:val="-52"/>
        </w:rPr>
        <w:t xml:space="preserve"> </w:t>
      </w:r>
      <w:r>
        <w:t>10 lat,</w:t>
      </w:r>
    </w:p>
    <w:p w:rsidR="0053046C" w:rsidRDefault="00C66C00">
      <w:pPr>
        <w:pStyle w:val="Akapitzlist"/>
        <w:numPr>
          <w:ilvl w:val="0"/>
          <w:numId w:val="14"/>
        </w:numPr>
        <w:tabs>
          <w:tab w:val="left" w:pos="328"/>
        </w:tabs>
        <w:ind w:right="238"/>
      </w:pPr>
      <w:r>
        <w:t>wspólnoty mieszkaniowe, które posiadają własną kotłownię, wyposażoną w urządzenie grzewcze opalane</w:t>
      </w:r>
      <w:r>
        <w:rPr>
          <w:spacing w:val="1"/>
        </w:rPr>
        <w:t xml:space="preserve"> </w:t>
      </w:r>
      <w:r>
        <w:t>paliwem</w:t>
      </w:r>
      <w:r>
        <w:rPr>
          <w:spacing w:val="-5"/>
        </w:rPr>
        <w:t xml:space="preserve"> </w:t>
      </w:r>
      <w:r>
        <w:t>stałym, o</w:t>
      </w:r>
      <w:r>
        <w:rPr>
          <w:spacing w:val="1"/>
        </w:rPr>
        <w:t xml:space="preserve"> </w:t>
      </w:r>
      <w:r>
        <w:t>sprawności</w:t>
      </w:r>
      <w:r>
        <w:rPr>
          <w:spacing w:val="1"/>
        </w:rPr>
        <w:t xml:space="preserve"> </w:t>
      </w:r>
      <w:r>
        <w:t>poniżej</w:t>
      </w:r>
      <w:r>
        <w:rPr>
          <w:spacing w:val="-1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użytkowane dłużej</w:t>
      </w:r>
      <w:r>
        <w:rPr>
          <w:spacing w:val="3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lat.</w:t>
      </w:r>
    </w:p>
    <w:p w:rsidR="0053046C" w:rsidRDefault="00C66C00">
      <w:pPr>
        <w:spacing w:before="125" w:line="252" w:lineRule="exact"/>
        <w:ind w:left="3547" w:right="3683"/>
        <w:jc w:val="center"/>
        <w:rPr>
          <w:b/>
        </w:rPr>
      </w:pPr>
      <w:r>
        <w:rPr>
          <w:b/>
        </w:rPr>
        <w:t>Rozdział</w:t>
      </w:r>
      <w:r>
        <w:rPr>
          <w:b/>
          <w:spacing w:val="-1"/>
        </w:rPr>
        <w:t xml:space="preserve"> </w:t>
      </w:r>
      <w:r>
        <w:rPr>
          <w:b/>
        </w:rPr>
        <w:t>3.</w:t>
      </w:r>
    </w:p>
    <w:p w:rsidR="0053046C" w:rsidRDefault="00C66C00">
      <w:pPr>
        <w:spacing w:line="252" w:lineRule="exact"/>
        <w:ind w:left="3546" w:right="3683"/>
        <w:jc w:val="center"/>
        <w:rPr>
          <w:b/>
        </w:rPr>
      </w:pPr>
      <w:r>
        <w:rPr>
          <w:b/>
        </w:rPr>
        <w:t>Przedmiot</w:t>
      </w:r>
      <w:r>
        <w:rPr>
          <w:b/>
          <w:spacing w:val="-6"/>
        </w:rPr>
        <w:t xml:space="preserve"> </w:t>
      </w:r>
      <w:r>
        <w:rPr>
          <w:b/>
        </w:rPr>
        <w:t>dofinansowania</w:t>
      </w:r>
    </w:p>
    <w:p w:rsidR="0053046C" w:rsidRDefault="00C66C00">
      <w:pPr>
        <w:pStyle w:val="Tekstpodstawowy"/>
        <w:spacing w:before="116"/>
        <w:ind w:left="100" w:right="234" w:firstLine="341"/>
        <w:jc w:val="both"/>
      </w:pPr>
      <w:r>
        <w:rPr>
          <w:b/>
        </w:rPr>
        <w:t xml:space="preserve">§ 3. </w:t>
      </w:r>
      <w:r>
        <w:t>1. Dotację</w:t>
      </w:r>
      <w:r>
        <w:rPr>
          <w:spacing w:val="1"/>
        </w:rPr>
        <w:t xml:space="preserve"> </w:t>
      </w:r>
      <w:r>
        <w:t>celową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finansowanie</w:t>
      </w:r>
      <w:r>
        <w:rPr>
          <w:spacing w:val="1"/>
        </w:rPr>
        <w:t xml:space="preserve"> </w:t>
      </w:r>
      <w:r>
        <w:t>kosztów</w:t>
      </w:r>
      <w:r>
        <w:rPr>
          <w:spacing w:val="1"/>
        </w:rPr>
        <w:t xml:space="preserve"> </w:t>
      </w:r>
      <w:r>
        <w:t>inwestycji</w:t>
      </w:r>
      <w:r>
        <w:rPr>
          <w:spacing w:val="1"/>
        </w:rPr>
        <w:t xml:space="preserve"> </w:t>
      </w:r>
      <w:r>
        <w:t>zmierzających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ograniczenia</w:t>
      </w:r>
      <w:r>
        <w:rPr>
          <w:spacing w:val="1"/>
        </w:rPr>
        <w:t xml:space="preserve"> </w:t>
      </w:r>
      <w:r>
        <w:t>emisji</w:t>
      </w:r>
      <w:r>
        <w:rPr>
          <w:spacing w:val="1"/>
        </w:rPr>
        <w:t xml:space="preserve"> </w:t>
      </w:r>
      <w:r>
        <w:t>zanieczyszczeń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powietrza</w:t>
      </w:r>
      <w:r>
        <w:rPr>
          <w:spacing w:val="1"/>
        </w:rPr>
        <w:t xml:space="preserve"> </w:t>
      </w:r>
      <w:r>
        <w:t>atmosferycznego,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 celami</w:t>
      </w:r>
      <w:r>
        <w:rPr>
          <w:spacing w:val="1"/>
        </w:rPr>
        <w:t xml:space="preserve"> </w:t>
      </w:r>
      <w:r>
        <w:t>grzewczymi</w:t>
      </w:r>
      <w:r>
        <w:rPr>
          <w:spacing w:val="1"/>
        </w:rPr>
        <w:t xml:space="preserve"> </w:t>
      </w:r>
      <w:r>
        <w:t>obiektów</w:t>
      </w:r>
      <w:r>
        <w:rPr>
          <w:spacing w:val="1"/>
        </w:rPr>
        <w:t xml:space="preserve"> </w:t>
      </w:r>
      <w:r>
        <w:t>mieszkalnych,</w:t>
      </w:r>
      <w:r>
        <w:rPr>
          <w:spacing w:val="1"/>
        </w:rPr>
        <w:t xml:space="preserve"> </w:t>
      </w:r>
      <w:r>
        <w:t>położonych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Żagań</w:t>
      </w:r>
      <w:r>
        <w:rPr>
          <w:spacing w:val="1"/>
        </w:rPr>
        <w:t xml:space="preserve"> </w:t>
      </w:r>
      <w:r>
        <w:t>o statusie</w:t>
      </w:r>
      <w:r>
        <w:rPr>
          <w:spacing w:val="1"/>
        </w:rPr>
        <w:t xml:space="preserve"> </w:t>
      </w:r>
      <w:r>
        <w:t>miejskim,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wymianę</w:t>
      </w:r>
      <w:r>
        <w:rPr>
          <w:spacing w:val="1"/>
        </w:rPr>
        <w:t xml:space="preserve"> </w:t>
      </w:r>
      <w:r>
        <w:t>istniejącego</w:t>
      </w:r>
      <w:r>
        <w:rPr>
          <w:spacing w:val="56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grzewczego, opalanego paliwem stałym, o sprawności poniżej 80% lub użytkowanego dłużej niż 10 lat, na</w:t>
      </w:r>
      <w:r>
        <w:rPr>
          <w:spacing w:val="1"/>
        </w:rPr>
        <w:t xml:space="preserve"> </w:t>
      </w:r>
      <w:r>
        <w:t>urządzenie</w:t>
      </w:r>
      <w:r>
        <w:rPr>
          <w:spacing w:val="1"/>
        </w:rPr>
        <w:t xml:space="preserve"> </w:t>
      </w:r>
      <w:r>
        <w:t>zasilane</w:t>
      </w:r>
      <w:r>
        <w:rPr>
          <w:spacing w:val="1"/>
        </w:rPr>
        <w:t xml:space="preserve"> </w:t>
      </w:r>
      <w:r>
        <w:t>gazem,</w:t>
      </w:r>
      <w:r>
        <w:rPr>
          <w:spacing w:val="1"/>
        </w:rPr>
        <w:t xml:space="preserve"> </w:t>
      </w:r>
      <w:r>
        <w:t>energią</w:t>
      </w:r>
      <w:r>
        <w:rPr>
          <w:spacing w:val="1"/>
        </w:rPr>
        <w:t xml:space="preserve"> </w:t>
      </w:r>
      <w:r>
        <w:t>elektryczną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pompą</w:t>
      </w:r>
      <w:r>
        <w:rPr>
          <w:spacing w:val="1"/>
        </w:rPr>
        <w:t xml:space="preserve"> </w:t>
      </w:r>
      <w:r>
        <w:t>ciepła,</w:t>
      </w:r>
      <w:r>
        <w:rPr>
          <w:spacing w:val="1"/>
        </w:rPr>
        <w:t xml:space="preserve"> </w:t>
      </w:r>
      <w:r>
        <w:t>przeznacza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pokrycie</w:t>
      </w:r>
      <w:r>
        <w:rPr>
          <w:spacing w:val="1"/>
        </w:rPr>
        <w:t xml:space="preserve"> </w:t>
      </w:r>
      <w:r>
        <w:t>kosztów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 zakupem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</w:t>
      </w:r>
      <w:r>
        <w:rPr>
          <w:spacing w:val="1"/>
        </w:rPr>
        <w:t xml:space="preserve"> </w:t>
      </w:r>
      <w:r>
        <w:t>zasilanego</w:t>
      </w:r>
      <w:r>
        <w:rPr>
          <w:spacing w:val="1"/>
        </w:rPr>
        <w:t xml:space="preserve"> </w:t>
      </w:r>
      <w:r>
        <w:t>gazem,</w:t>
      </w:r>
      <w:r>
        <w:rPr>
          <w:spacing w:val="1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t>wykorzystujących</w:t>
      </w:r>
      <w:r>
        <w:rPr>
          <w:spacing w:val="1"/>
        </w:rPr>
        <w:t xml:space="preserve"> </w:t>
      </w:r>
      <w:r>
        <w:t>energię</w:t>
      </w:r>
      <w:r>
        <w:rPr>
          <w:spacing w:val="1"/>
        </w:rPr>
        <w:t xml:space="preserve"> </w:t>
      </w:r>
      <w:r>
        <w:t>elektryczną</w:t>
      </w:r>
      <w:r>
        <w:rPr>
          <w:spacing w:val="-1"/>
        </w:rPr>
        <w:t xml:space="preserve"> </w:t>
      </w:r>
      <w:r>
        <w:t>do celów</w:t>
      </w:r>
      <w:r>
        <w:rPr>
          <w:spacing w:val="-1"/>
        </w:rPr>
        <w:t xml:space="preserve"> </w:t>
      </w:r>
      <w:r>
        <w:t>grzewczych, w</w:t>
      </w:r>
      <w:r>
        <w:rPr>
          <w:spacing w:val="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pompy</w:t>
      </w:r>
      <w:r>
        <w:rPr>
          <w:spacing w:val="-3"/>
        </w:rPr>
        <w:t xml:space="preserve"> </w:t>
      </w:r>
      <w:r>
        <w:t>ciepła.</w:t>
      </w:r>
    </w:p>
    <w:p w:rsidR="0053046C" w:rsidRDefault="00C66C00">
      <w:pPr>
        <w:pStyle w:val="Akapitzlist"/>
        <w:numPr>
          <w:ilvl w:val="0"/>
          <w:numId w:val="13"/>
        </w:numPr>
        <w:tabs>
          <w:tab w:val="left" w:pos="663"/>
        </w:tabs>
        <w:spacing w:before="121"/>
        <w:ind w:right="234" w:firstLine="341"/>
      </w:pPr>
      <w:r>
        <w:t>Dopuszcza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posiadanie</w:t>
      </w:r>
      <w:r>
        <w:rPr>
          <w:spacing w:val="1"/>
        </w:rPr>
        <w:t xml:space="preserve"> </w:t>
      </w:r>
      <w:r>
        <w:t>w lokalu</w:t>
      </w:r>
      <w:r>
        <w:rPr>
          <w:spacing w:val="1"/>
        </w:rPr>
        <w:t xml:space="preserve"> </w:t>
      </w:r>
      <w:r>
        <w:t>mieszkalnym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drewno</w:t>
      </w:r>
      <w:r>
        <w:rPr>
          <w:spacing w:val="1"/>
        </w:rPr>
        <w:t xml:space="preserve"> </w:t>
      </w:r>
      <w:r>
        <w:t>typu</w:t>
      </w:r>
      <w:r>
        <w:rPr>
          <w:spacing w:val="1"/>
        </w:rPr>
        <w:t xml:space="preserve"> </w:t>
      </w:r>
      <w:r>
        <w:t>kominek, pod warunkiem,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urządzenie</w:t>
      </w:r>
      <w:r>
        <w:rPr>
          <w:spacing w:val="1"/>
        </w:rPr>
        <w:t xml:space="preserve"> </w:t>
      </w:r>
      <w:r>
        <w:t>to służy do ogrzania</w:t>
      </w:r>
      <w:r>
        <w:rPr>
          <w:spacing w:val="1"/>
        </w:rPr>
        <w:t xml:space="preserve"> </w:t>
      </w:r>
      <w:r>
        <w:t>tylko jednego pomieszczenia</w:t>
      </w:r>
      <w:r>
        <w:rPr>
          <w:spacing w:val="1"/>
        </w:rPr>
        <w:t xml:space="preserve"> </w:t>
      </w:r>
      <w:r>
        <w:t>i nie</w:t>
      </w:r>
      <w:r>
        <w:rPr>
          <w:spacing w:val="55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wodnej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powietrznej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rozprowadzenia</w:t>
      </w:r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pozostałych</w:t>
      </w:r>
      <w:r>
        <w:rPr>
          <w:spacing w:val="1"/>
        </w:rPr>
        <w:t xml:space="preserve"> </w:t>
      </w:r>
      <w:r>
        <w:t>pomieszczeń.</w:t>
      </w:r>
      <w:r>
        <w:rPr>
          <w:spacing w:val="55"/>
        </w:rPr>
        <w:t xml:space="preserve"> </w:t>
      </w:r>
      <w:r>
        <w:t>Urządzenie</w:t>
      </w:r>
      <w:r>
        <w:rPr>
          <w:spacing w:val="55"/>
        </w:rPr>
        <w:t xml:space="preserve"> </w:t>
      </w:r>
      <w:r>
        <w:t>takie</w:t>
      </w:r>
      <w:r>
        <w:rPr>
          <w:spacing w:val="1"/>
        </w:rPr>
        <w:t xml:space="preserve"> </w:t>
      </w:r>
      <w:r>
        <w:t>stanowi dodatkowe źródło</w:t>
      </w:r>
      <w:r>
        <w:rPr>
          <w:spacing w:val="-3"/>
        </w:rPr>
        <w:t xml:space="preserve"> </w:t>
      </w:r>
      <w:r>
        <w:t>ciepła o</w:t>
      </w:r>
      <w:r>
        <w:rPr>
          <w:spacing w:val="2"/>
        </w:rPr>
        <w:t xml:space="preserve"> </w:t>
      </w:r>
      <w:r>
        <w:t>walorach dekoracyjnych.</w:t>
      </w:r>
    </w:p>
    <w:p w:rsidR="0053046C" w:rsidRDefault="00C66C00" w:rsidP="00E13341">
      <w:pPr>
        <w:pStyle w:val="Akapitzlist"/>
        <w:numPr>
          <w:ilvl w:val="0"/>
          <w:numId w:val="13"/>
        </w:numPr>
        <w:tabs>
          <w:tab w:val="left" w:pos="663"/>
        </w:tabs>
        <w:spacing w:before="119"/>
        <w:ind w:right="237" w:firstLine="341"/>
        <w:sectPr w:rsidR="0053046C">
          <w:headerReference w:type="default" r:id="rId8"/>
          <w:pgSz w:w="11910" w:h="16840"/>
          <w:pgMar w:top="1100" w:right="780" w:bottom="280" w:left="920" w:header="814" w:footer="0" w:gutter="0"/>
          <w:pgNumType w:start="2"/>
          <w:cols w:space="708"/>
        </w:sectPr>
      </w:pPr>
      <w:r>
        <w:t>W przypadku udzielenia dotacji na wymianę istniejącego urządzenia grzewczego, opalanego paliwem</w:t>
      </w:r>
      <w:r>
        <w:rPr>
          <w:spacing w:val="1"/>
        </w:rPr>
        <w:t xml:space="preserve"> </w:t>
      </w:r>
      <w:r>
        <w:t>stałym,</w:t>
      </w:r>
      <w:r>
        <w:rPr>
          <w:spacing w:val="1"/>
        </w:rPr>
        <w:t xml:space="preserve"> </w:t>
      </w:r>
      <w:r>
        <w:t>o sprawności</w:t>
      </w:r>
      <w:r>
        <w:rPr>
          <w:spacing w:val="1"/>
        </w:rPr>
        <w:t xml:space="preserve"> </w:t>
      </w:r>
      <w:r>
        <w:t>poniżej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użytkowanego</w:t>
      </w:r>
      <w:r>
        <w:rPr>
          <w:spacing w:val="1"/>
        </w:rPr>
        <w:t xml:space="preserve"> </w:t>
      </w:r>
      <w:r>
        <w:t>dłużej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10 lat,</w:t>
      </w:r>
      <w:r>
        <w:rPr>
          <w:spacing w:val="1"/>
        </w:rPr>
        <w:t xml:space="preserve"> </w:t>
      </w:r>
      <w:r>
        <w:t>wymagana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całkowita</w:t>
      </w:r>
      <w:r>
        <w:rPr>
          <w:spacing w:val="1"/>
        </w:rPr>
        <w:t xml:space="preserve"> </w:t>
      </w:r>
      <w:r w:rsidR="00E13341">
        <w:t>likwidacja</w:t>
      </w:r>
    </w:p>
    <w:p w:rsidR="0053046C" w:rsidRDefault="00C66C00" w:rsidP="00E13341">
      <w:pPr>
        <w:pStyle w:val="Tekstpodstawowy"/>
        <w:spacing w:before="91"/>
        <w:ind w:left="0" w:right="234" w:firstLine="441"/>
        <w:jc w:val="both"/>
      </w:pPr>
      <w:r>
        <w:rPr>
          <w:b/>
        </w:rPr>
        <w:lastRenderedPageBreak/>
        <w:t xml:space="preserve">§ 4. </w:t>
      </w:r>
      <w:r>
        <w:t>1. Datacja na wymianę istniejącego urządzenia grzewczego na urządzenie zasilane gazem, energią</w:t>
      </w:r>
      <w:r>
        <w:rPr>
          <w:spacing w:val="1"/>
        </w:rPr>
        <w:t xml:space="preserve"> </w:t>
      </w:r>
      <w:r>
        <w:t>elektryczną lub pompą ciepła, zostaje udzielona Beneficjentowi wyłącznie na pokrycie kosztów, o których</w:t>
      </w:r>
      <w:r>
        <w:rPr>
          <w:spacing w:val="1"/>
        </w:rPr>
        <w:t xml:space="preserve"> </w:t>
      </w:r>
      <w:r>
        <w:t>mowa w § 3 ust. 1. Urządzenie grzewcze zasilane gazem, energią elektryczną lub pompa ciepła muszą być</w:t>
      </w:r>
      <w:r>
        <w:rPr>
          <w:spacing w:val="1"/>
        </w:rPr>
        <w:t xml:space="preserve"> </w:t>
      </w:r>
      <w:r>
        <w:t>fabrycznie</w:t>
      </w:r>
      <w:r>
        <w:rPr>
          <w:spacing w:val="-2"/>
        </w:rPr>
        <w:t xml:space="preserve"> </w:t>
      </w:r>
      <w:r>
        <w:t>nowe</w:t>
      </w:r>
      <w:r>
        <w:rPr>
          <w:spacing w:val="-1"/>
        </w:rPr>
        <w:t xml:space="preserve"> </w:t>
      </w:r>
      <w:r>
        <w:t>(nieużywane)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posiadać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1"/>
        </w:rPr>
        <w:t xml:space="preserve"> </w:t>
      </w:r>
      <w:r>
        <w:t>dwuletnią</w:t>
      </w:r>
      <w:r>
        <w:rPr>
          <w:spacing w:val="-1"/>
        </w:rPr>
        <w:t xml:space="preserve"> </w:t>
      </w:r>
      <w:r>
        <w:t>gwarancję</w:t>
      </w:r>
      <w:r>
        <w:rPr>
          <w:spacing w:val="-3"/>
        </w:rPr>
        <w:t xml:space="preserve"> </w:t>
      </w:r>
      <w:r>
        <w:t>udzieloną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producenta.</w:t>
      </w:r>
    </w:p>
    <w:p w:rsidR="0053046C" w:rsidRDefault="00C66C00">
      <w:pPr>
        <w:spacing w:before="126" w:line="252" w:lineRule="exact"/>
        <w:ind w:left="3547" w:right="3683"/>
        <w:jc w:val="center"/>
        <w:rPr>
          <w:b/>
        </w:rPr>
      </w:pPr>
      <w:r>
        <w:rPr>
          <w:b/>
        </w:rPr>
        <w:t>Rozdział</w:t>
      </w:r>
      <w:r>
        <w:rPr>
          <w:b/>
          <w:spacing w:val="-1"/>
        </w:rPr>
        <w:t xml:space="preserve"> </w:t>
      </w:r>
      <w:r>
        <w:rPr>
          <w:b/>
        </w:rPr>
        <w:t>4.</w:t>
      </w:r>
    </w:p>
    <w:p w:rsidR="0053046C" w:rsidRDefault="00C66C00">
      <w:pPr>
        <w:spacing w:line="252" w:lineRule="exact"/>
        <w:ind w:left="2141" w:right="2275"/>
        <w:jc w:val="center"/>
        <w:rPr>
          <w:b/>
        </w:rPr>
      </w:pPr>
      <w:r>
        <w:rPr>
          <w:b/>
        </w:rPr>
        <w:t>Tryb</w:t>
      </w:r>
      <w:r>
        <w:rPr>
          <w:b/>
          <w:spacing w:val="-4"/>
        </w:rPr>
        <w:t xml:space="preserve"> </w:t>
      </w:r>
      <w:r>
        <w:rPr>
          <w:b/>
        </w:rPr>
        <w:t>udzielania</w:t>
      </w:r>
      <w:r>
        <w:rPr>
          <w:b/>
          <w:spacing w:val="-4"/>
        </w:rPr>
        <w:t xml:space="preserve"> </w:t>
      </w:r>
      <w:r>
        <w:rPr>
          <w:b/>
        </w:rPr>
        <w:t>dofinansowania</w:t>
      </w:r>
    </w:p>
    <w:p w:rsidR="0053046C" w:rsidRDefault="00C66C00">
      <w:pPr>
        <w:pStyle w:val="Tekstpodstawowy"/>
        <w:spacing w:before="117"/>
        <w:ind w:left="441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Dotacji udziela</w:t>
      </w:r>
      <w:r>
        <w:rPr>
          <w:spacing w:val="-3"/>
        </w:rPr>
        <w:t xml:space="preserve"> </w:t>
      </w:r>
      <w:r>
        <w:t>się na</w:t>
      </w:r>
      <w:r>
        <w:rPr>
          <w:spacing w:val="-1"/>
        </w:rPr>
        <w:t xml:space="preserve"> </w:t>
      </w:r>
      <w:r>
        <w:t>pisemny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Beneficjenta.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19"/>
        <w:ind w:hanging="222"/>
      </w:pPr>
      <w:r>
        <w:t>Wzór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dotacji</w:t>
      </w:r>
      <w:r>
        <w:rPr>
          <w:spacing w:val="-2"/>
        </w:rPr>
        <w:t xml:space="preserve"> </w:t>
      </w:r>
      <w:r>
        <w:t>stanowi</w:t>
      </w:r>
      <w:r>
        <w:rPr>
          <w:spacing w:val="-1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niniejszego</w:t>
      </w:r>
      <w:r>
        <w:rPr>
          <w:spacing w:val="-2"/>
        </w:rPr>
        <w:t xml:space="preserve"> </w:t>
      </w:r>
      <w:r>
        <w:t>regulaminu.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21"/>
        <w:ind w:hanging="222"/>
      </w:pPr>
      <w:r>
        <w:t>Nabór</w:t>
      </w:r>
      <w:r>
        <w:rPr>
          <w:spacing w:val="-1"/>
        </w:rPr>
        <w:t xml:space="preserve"> </w:t>
      </w:r>
      <w:r>
        <w:t>wniosków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t>ustala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stycznia</w:t>
      </w:r>
      <w:r>
        <w:rPr>
          <w:spacing w:val="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stycznia</w:t>
      </w:r>
      <w:r>
        <w:rPr>
          <w:spacing w:val="-1"/>
        </w:rPr>
        <w:t xml:space="preserve"> </w:t>
      </w:r>
      <w:r>
        <w:t>każdego</w:t>
      </w:r>
      <w:r>
        <w:rPr>
          <w:spacing w:val="-2"/>
        </w:rPr>
        <w:t xml:space="preserve"> </w:t>
      </w:r>
      <w:r>
        <w:t>roku.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19"/>
        <w:ind w:left="100" w:right="234" w:firstLine="341"/>
      </w:pPr>
      <w:r>
        <w:t>W przypadku stwierdzenia braków formalnych w złożonych wniosku, Beneficjent zobowiązany jest je</w:t>
      </w:r>
      <w:r>
        <w:rPr>
          <w:spacing w:val="1"/>
        </w:rPr>
        <w:t xml:space="preserve"> </w:t>
      </w:r>
      <w:r>
        <w:t>uzupełnić</w:t>
      </w:r>
      <w:r>
        <w:rPr>
          <w:spacing w:val="75"/>
        </w:rPr>
        <w:t xml:space="preserve"> </w:t>
      </w:r>
      <w:r>
        <w:t>w terminie</w:t>
      </w:r>
      <w:r>
        <w:rPr>
          <w:spacing w:val="73"/>
        </w:rPr>
        <w:t xml:space="preserve"> </w:t>
      </w:r>
      <w:r>
        <w:t>7 dni</w:t>
      </w:r>
      <w:r>
        <w:rPr>
          <w:spacing w:val="76"/>
        </w:rPr>
        <w:t xml:space="preserve"> </w:t>
      </w:r>
      <w:r>
        <w:t>od</w:t>
      </w:r>
      <w:r>
        <w:rPr>
          <w:spacing w:val="75"/>
        </w:rPr>
        <w:t xml:space="preserve"> </w:t>
      </w:r>
      <w:r>
        <w:t>daty</w:t>
      </w:r>
      <w:r>
        <w:rPr>
          <w:spacing w:val="73"/>
        </w:rPr>
        <w:t xml:space="preserve"> </w:t>
      </w:r>
      <w:r>
        <w:t>zawiadomienia</w:t>
      </w:r>
      <w:r>
        <w:rPr>
          <w:spacing w:val="73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Urząd</w:t>
      </w:r>
      <w:r>
        <w:rPr>
          <w:spacing w:val="76"/>
        </w:rPr>
        <w:t xml:space="preserve"> </w:t>
      </w:r>
      <w:r>
        <w:t>Miasta</w:t>
      </w:r>
      <w:r>
        <w:rPr>
          <w:spacing w:val="76"/>
        </w:rPr>
        <w:t xml:space="preserve"> </w:t>
      </w:r>
      <w:r>
        <w:t>Żagań</w:t>
      </w:r>
      <w:r>
        <w:rPr>
          <w:spacing w:val="7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braku</w:t>
      </w:r>
      <w:r>
        <w:rPr>
          <w:spacing w:val="75"/>
        </w:rPr>
        <w:t xml:space="preserve"> </w:t>
      </w:r>
      <w:r>
        <w:t>w dokumentacji</w:t>
      </w:r>
      <w:r>
        <w:rPr>
          <w:spacing w:val="-53"/>
        </w:rPr>
        <w:t xml:space="preserve"> </w:t>
      </w:r>
      <w:r>
        <w:t>i obowiązku jego uzupełnienia. W przypadku nie dochowania wyznaczonego terminu do uzupełnienia wniosku,</w:t>
      </w:r>
      <w:r>
        <w:rPr>
          <w:spacing w:val="-52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zostanie odrzucony.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22"/>
        <w:ind w:left="100" w:right="233" w:firstLine="341"/>
      </w:pPr>
      <w:r>
        <w:t>Beneficjent,</w:t>
      </w:r>
      <w:r>
        <w:rPr>
          <w:spacing w:val="1"/>
        </w:rPr>
        <w:t xml:space="preserve"> </w:t>
      </w:r>
      <w:r>
        <w:t>występując</w:t>
      </w:r>
      <w:r>
        <w:rPr>
          <w:spacing w:val="1"/>
        </w:rPr>
        <w:t xml:space="preserve"> </w:t>
      </w:r>
      <w:r>
        <w:t>o przyznanie</w:t>
      </w:r>
      <w:r>
        <w:rPr>
          <w:spacing w:val="1"/>
        </w:rPr>
        <w:t xml:space="preserve"> </w:t>
      </w:r>
      <w:r>
        <w:t>dotacji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wymiany</w:t>
      </w:r>
      <w:r>
        <w:rPr>
          <w:spacing w:val="1"/>
        </w:rPr>
        <w:t xml:space="preserve"> </w:t>
      </w:r>
      <w:r>
        <w:t>istniejącego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urządzenie</w:t>
      </w:r>
      <w:r>
        <w:rPr>
          <w:spacing w:val="45"/>
        </w:rPr>
        <w:t xml:space="preserve"> </w:t>
      </w:r>
      <w:r>
        <w:t>grzewcze</w:t>
      </w:r>
      <w:r>
        <w:rPr>
          <w:spacing w:val="46"/>
        </w:rPr>
        <w:t xml:space="preserve"> </w:t>
      </w:r>
      <w:r>
        <w:t>zasilane</w:t>
      </w:r>
      <w:r>
        <w:rPr>
          <w:spacing w:val="46"/>
        </w:rPr>
        <w:t xml:space="preserve"> </w:t>
      </w:r>
      <w:r>
        <w:t>gazem,</w:t>
      </w:r>
      <w:r>
        <w:rPr>
          <w:spacing w:val="45"/>
        </w:rPr>
        <w:t xml:space="preserve"> </w:t>
      </w:r>
      <w:r>
        <w:t>energią</w:t>
      </w:r>
      <w:r>
        <w:rPr>
          <w:spacing w:val="46"/>
        </w:rPr>
        <w:t xml:space="preserve"> </w:t>
      </w:r>
      <w:r>
        <w:t>elektryczną</w:t>
      </w:r>
      <w:r>
        <w:rPr>
          <w:spacing w:val="46"/>
        </w:rPr>
        <w:t xml:space="preserve"> </w:t>
      </w:r>
      <w:r>
        <w:t>lub</w:t>
      </w:r>
      <w:r>
        <w:rPr>
          <w:spacing w:val="45"/>
        </w:rPr>
        <w:t xml:space="preserve"> </w:t>
      </w:r>
      <w:r>
        <w:t>pompę</w:t>
      </w:r>
      <w:r>
        <w:rPr>
          <w:spacing w:val="46"/>
        </w:rPr>
        <w:t xml:space="preserve"> </w:t>
      </w:r>
      <w:r>
        <w:t>ciepła,</w:t>
      </w:r>
      <w:r>
        <w:rPr>
          <w:spacing w:val="4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których</w:t>
      </w:r>
      <w:r>
        <w:rPr>
          <w:spacing w:val="45"/>
        </w:rPr>
        <w:t xml:space="preserve"> </w:t>
      </w:r>
      <w:r>
        <w:t>mowa</w:t>
      </w:r>
      <w:r>
        <w:rPr>
          <w:spacing w:val="4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4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1,</w:t>
      </w:r>
      <w:r>
        <w:rPr>
          <w:spacing w:val="-5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-4"/>
        </w:rPr>
        <w:t xml:space="preserve"> </w:t>
      </w:r>
      <w:r>
        <w:t>terminie, zobowiązany</w:t>
      </w:r>
      <w:r>
        <w:rPr>
          <w:spacing w:val="-2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złożyć:</w:t>
      </w:r>
    </w:p>
    <w:p w:rsidR="0053046C" w:rsidRDefault="00C66C00">
      <w:pPr>
        <w:pStyle w:val="Akapitzlist"/>
        <w:numPr>
          <w:ilvl w:val="0"/>
          <w:numId w:val="11"/>
        </w:numPr>
        <w:tabs>
          <w:tab w:val="left" w:pos="328"/>
        </w:tabs>
        <w:spacing w:before="119"/>
      </w:pPr>
      <w:r>
        <w:t>wypełniony</w:t>
      </w:r>
      <w:r>
        <w:rPr>
          <w:spacing w:val="-4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wniosku,</w:t>
      </w:r>
      <w:r>
        <w:rPr>
          <w:spacing w:val="-1"/>
        </w:rPr>
        <w:t xml:space="preserve"> </w:t>
      </w:r>
      <w:r>
        <w:t>stanowiący</w:t>
      </w:r>
      <w:r>
        <w:rPr>
          <w:spacing w:val="-4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regulaminu,</w:t>
      </w:r>
    </w:p>
    <w:p w:rsidR="0053046C" w:rsidRDefault="00C66C00">
      <w:pPr>
        <w:pStyle w:val="Akapitzlist"/>
        <w:numPr>
          <w:ilvl w:val="0"/>
          <w:numId w:val="11"/>
        </w:numPr>
        <w:tabs>
          <w:tab w:val="left" w:pos="341"/>
        </w:tabs>
        <w:spacing w:before="119"/>
        <w:ind w:left="340" w:hanging="241"/>
      </w:pPr>
      <w:r>
        <w:t>dokument</w:t>
      </w:r>
      <w:r>
        <w:rPr>
          <w:spacing w:val="-1"/>
        </w:rPr>
        <w:t xml:space="preserve"> </w:t>
      </w:r>
      <w:r>
        <w:t>potwierdzający</w:t>
      </w:r>
      <w:r>
        <w:rPr>
          <w:spacing w:val="-5"/>
        </w:rPr>
        <w:t xml:space="preserve"> </w:t>
      </w:r>
      <w:r>
        <w:t>tytuł</w:t>
      </w:r>
      <w:r>
        <w:rPr>
          <w:spacing w:val="-1"/>
        </w:rPr>
        <w:t xml:space="preserve"> </w:t>
      </w:r>
      <w:r>
        <w:t>prawny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nieruchomości.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22"/>
        <w:ind w:left="100" w:right="239" w:firstLine="341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wspólnot</w:t>
      </w:r>
      <w:r>
        <w:rPr>
          <w:spacing w:val="1"/>
        </w:rPr>
        <w:t xml:space="preserve"> </w:t>
      </w:r>
      <w:r>
        <w:t>mieszkaniowych,</w:t>
      </w:r>
      <w:r>
        <w:rPr>
          <w:spacing w:val="1"/>
        </w:rPr>
        <w:t xml:space="preserve"> </w:t>
      </w:r>
      <w:r>
        <w:t>występujący</w:t>
      </w:r>
      <w:r>
        <w:rPr>
          <w:spacing w:val="1"/>
        </w:rPr>
        <w:t xml:space="preserve"> </w:t>
      </w:r>
      <w:r>
        <w:t>w imieniu</w:t>
      </w:r>
      <w:r>
        <w:rPr>
          <w:spacing w:val="1"/>
        </w:rPr>
        <w:t xml:space="preserve"> </w:t>
      </w:r>
      <w:r>
        <w:t>wspólnoty</w:t>
      </w:r>
      <w:r>
        <w:rPr>
          <w:spacing w:val="1"/>
        </w:rPr>
        <w:t xml:space="preserve"> </w:t>
      </w:r>
      <w:r>
        <w:t>zarząd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zarządca</w:t>
      </w:r>
      <w:r>
        <w:rPr>
          <w:spacing w:val="1"/>
        </w:rPr>
        <w:t xml:space="preserve"> </w:t>
      </w:r>
      <w:r>
        <w:t>nieruchomości,</w:t>
      </w:r>
      <w:r>
        <w:rPr>
          <w:spacing w:val="-4"/>
        </w:rPr>
        <w:t xml:space="preserve"> </w:t>
      </w:r>
      <w:r>
        <w:t>do wniosku zobowiązany</w:t>
      </w:r>
      <w:r>
        <w:rPr>
          <w:spacing w:val="-2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dołączyć:</w:t>
      </w:r>
    </w:p>
    <w:p w:rsidR="0053046C" w:rsidRDefault="00C66C00">
      <w:pPr>
        <w:pStyle w:val="Akapitzlist"/>
        <w:numPr>
          <w:ilvl w:val="0"/>
          <w:numId w:val="10"/>
        </w:numPr>
        <w:tabs>
          <w:tab w:val="left" w:pos="328"/>
        </w:tabs>
        <w:ind w:right="240"/>
      </w:pPr>
      <w:r>
        <w:t>dokument potwierdzający prawo do reprezentowania właścicieli nieruchomości w realizacji zadania objętego</w:t>
      </w:r>
      <w:r>
        <w:rPr>
          <w:spacing w:val="-52"/>
        </w:rPr>
        <w:t xml:space="preserve"> </w:t>
      </w:r>
      <w:r>
        <w:t>dotacją,</w:t>
      </w:r>
    </w:p>
    <w:p w:rsidR="0053046C" w:rsidRDefault="00C66C00">
      <w:pPr>
        <w:pStyle w:val="Akapitzlist"/>
        <w:numPr>
          <w:ilvl w:val="0"/>
          <w:numId w:val="10"/>
        </w:numPr>
        <w:tabs>
          <w:tab w:val="left" w:pos="341"/>
        </w:tabs>
        <w:spacing w:before="118"/>
        <w:ind w:right="236"/>
      </w:pPr>
      <w:r>
        <w:t>zgodę</w:t>
      </w:r>
      <w:r>
        <w:rPr>
          <w:spacing w:val="45"/>
        </w:rPr>
        <w:t xml:space="preserve"> </w:t>
      </w:r>
      <w:r>
        <w:t>mieszkańców</w:t>
      </w:r>
      <w:r>
        <w:rPr>
          <w:spacing w:val="43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zmianę</w:t>
      </w:r>
      <w:r>
        <w:rPr>
          <w:spacing w:val="45"/>
        </w:rPr>
        <w:t xml:space="preserve"> </w:t>
      </w:r>
      <w:r>
        <w:t>urządzenia</w:t>
      </w:r>
      <w:r>
        <w:rPr>
          <w:spacing w:val="42"/>
        </w:rPr>
        <w:t xml:space="preserve"> </w:t>
      </w:r>
      <w:r>
        <w:t>służącego</w:t>
      </w:r>
      <w:r>
        <w:rPr>
          <w:spacing w:val="44"/>
        </w:rPr>
        <w:t xml:space="preserve"> </w:t>
      </w:r>
      <w:r>
        <w:t>ogrzewaniu,</w:t>
      </w:r>
      <w:r>
        <w:rPr>
          <w:spacing w:val="44"/>
        </w:rPr>
        <w:t xml:space="preserve"> </w:t>
      </w:r>
      <w:r>
        <w:t>wyrażoną</w:t>
      </w:r>
      <w:r>
        <w:rPr>
          <w:spacing w:val="4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formie</w:t>
      </w:r>
      <w:r>
        <w:rPr>
          <w:spacing w:val="46"/>
        </w:rPr>
        <w:t xml:space="preserve"> </w:t>
      </w:r>
      <w:r>
        <w:t>uchwały,</w:t>
      </w:r>
      <w:r>
        <w:rPr>
          <w:spacing w:val="44"/>
        </w:rPr>
        <w:t xml:space="preserve"> </w:t>
      </w:r>
      <w:r>
        <w:t>wydaną</w:t>
      </w:r>
      <w:r>
        <w:rPr>
          <w:spacing w:val="-5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 24 czerwca</w:t>
      </w:r>
      <w:r>
        <w:rPr>
          <w:spacing w:val="-1"/>
        </w:rPr>
        <w:t xml:space="preserve"> </w:t>
      </w:r>
      <w:r>
        <w:t>1994 r.</w:t>
      </w:r>
      <w:r>
        <w:rPr>
          <w:spacing w:val="-3"/>
        </w:rPr>
        <w:t xml:space="preserve"> </w:t>
      </w:r>
      <w:r>
        <w:t>o własności</w:t>
      </w:r>
      <w:r>
        <w:rPr>
          <w:spacing w:val="1"/>
        </w:rPr>
        <w:t xml:space="preserve"> </w:t>
      </w:r>
      <w:r>
        <w:t>lokali</w:t>
      </w:r>
    </w:p>
    <w:p w:rsidR="0053046C" w:rsidRDefault="00C66C00">
      <w:pPr>
        <w:pStyle w:val="Akapitzlist"/>
        <w:numPr>
          <w:ilvl w:val="0"/>
          <w:numId w:val="10"/>
        </w:numPr>
        <w:tabs>
          <w:tab w:val="left" w:pos="328"/>
        </w:tabs>
        <w:spacing w:before="121"/>
      </w:pPr>
      <w:r>
        <w:t>zestawienie</w:t>
      </w:r>
      <w:r>
        <w:rPr>
          <w:spacing w:val="-5"/>
        </w:rPr>
        <w:t xml:space="preserve"> </w:t>
      </w:r>
      <w:r>
        <w:t>lokali</w:t>
      </w:r>
      <w:r>
        <w:rPr>
          <w:spacing w:val="-2"/>
        </w:rPr>
        <w:t xml:space="preserve"> </w:t>
      </w:r>
      <w:r>
        <w:t>podlegających</w:t>
      </w:r>
      <w:r>
        <w:rPr>
          <w:spacing w:val="-3"/>
        </w:rPr>
        <w:t xml:space="preserve"> </w:t>
      </w:r>
      <w:r>
        <w:t>dotacji</w:t>
      </w:r>
      <w:r>
        <w:rPr>
          <w:spacing w:val="-2"/>
        </w:rPr>
        <w:t xml:space="preserve"> </w:t>
      </w:r>
      <w:r>
        <w:t>poświadczonej przez</w:t>
      </w:r>
      <w:r>
        <w:rPr>
          <w:spacing w:val="-5"/>
        </w:rPr>
        <w:t xml:space="preserve"> </w:t>
      </w:r>
      <w:r>
        <w:t>zarząd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zarządcę</w:t>
      </w:r>
      <w:r>
        <w:rPr>
          <w:spacing w:val="-3"/>
        </w:rPr>
        <w:t xml:space="preserve"> </w:t>
      </w:r>
      <w:r>
        <w:t>nieruchomości.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22"/>
        <w:ind w:left="100" w:right="238" w:firstLine="341"/>
      </w:pPr>
      <w:r>
        <w:t xml:space="preserve">O  </w:t>
      </w:r>
      <w:r>
        <w:rPr>
          <w:spacing w:val="15"/>
        </w:rPr>
        <w:t xml:space="preserve"> </w:t>
      </w:r>
      <w:r>
        <w:t xml:space="preserve">zakwalifikowaniu   </w:t>
      </w:r>
      <w:r>
        <w:rPr>
          <w:spacing w:val="11"/>
        </w:rPr>
        <w:t xml:space="preserve"> </w:t>
      </w:r>
      <w:r>
        <w:t xml:space="preserve">wniosków   </w:t>
      </w:r>
      <w:r>
        <w:rPr>
          <w:spacing w:val="14"/>
        </w:rPr>
        <w:t xml:space="preserve"> </w:t>
      </w:r>
      <w:r>
        <w:t xml:space="preserve">do   </w:t>
      </w:r>
      <w:r>
        <w:rPr>
          <w:spacing w:val="15"/>
        </w:rPr>
        <w:t xml:space="preserve"> </w:t>
      </w:r>
      <w:r>
        <w:t xml:space="preserve">przyznania   </w:t>
      </w:r>
      <w:r>
        <w:rPr>
          <w:spacing w:val="15"/>
        </w:rPr>
        <w:t xml:space="preserve"> </w:t>
      </w:r>
      <w:r>
        <w:t xml:space="preserve">dotacji,   </w:t>
      </w:r>
      <w:r>
        <w:rPr>
          <w:spacing w:val="15"/>
        </w:rPr>
        <w:t xml:space="preserve"> </w:t>
      </w:r>
      <w:r>
        <w:t xml:space="preserve">decyduje   </w:t>
      </w:r>
      <w:r>
        <w:rPr>
          <w:spacing w:val="14"/>
        </w:rPr>
        <w:t xml:space="preserve"> </w:t>
      </w:r>
      <w:r>
        <w:t xml:space="preserve">kolejność   </w:t>
      </w:r>
      <w:r>
        <w:rPr>
          <w:spacing w:val="13"/>
        </w:rPr>
        <w:t xml:space="preserve"> </w:t>
      </w:r>
      <w:r>
        <w:t xml:space="preserve">ich   </w:t>
      </w:r>
      <w:r>
        <w:rPr>
          <w:spacing w:val="15"/>
        </w:rPr>
        <w:t xml:space="preserve"> </w:t>
      </w:r>
      <w:r>
        <w:t>złożenia,</w:t>
      </w:r>
      <w:r>
        <w:rPr>
          <w:spacing w:val="-53"/>
        </w:rPr>
        <w:t xml:space="preserve"> </w:t>
      </w:r>
      <w:r>
        <w:t>z uwzględnieniem daty oraz</w:t>
      </w:r>
      <w:r>
        <w:rPr>
          <w:spacing w:val="1"/>
        </w:rPr>
        <w:t xml:space="preserve"> </w:t>
      </w:r>
      <w:r>
        <w:t>godziny</w:t>
      </w:r>
      <w:r>
        <w:rPr>
          <w:spacing w:val="1"/>
        </w:rPr>
        <w:t xml:space="preserve"> </w:t>
      </w:r>
      <w:r>
        <w:t>wpływu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urzędu.</w:t>
      </w:r>
      <w:r>
        <w:rPr>
          <w:spacing w:val="1"/>
        </w:rPr>
        <w:t xml:space="preserve"> </w:t>
      </w:r>
      <w:r>
        <w:t>Decydujące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stwierdzenie</w:t>
      </w:r>
      <w:r>
        <w:rPr>
          <w:spacing w:val="1"/>
        </w:rPr>
        <w:t xml:space="preserve"> </w:t>
      </w:r>
      <w:r>
        <w:t>zarejestrowania</w:t>
      </w:r>
      <w:r>
        <w:rPr>
          <w:spacing w:val="1"/>
        </w:rPr>
        <w:t xml:space="preserve"> </w:t>
      </w:r>
      <w:r>
        <w:t>wniosku w punkcie przyjęcia wniosku przez pracownika Urzędu Miasta Żagań lub moment rejestracji wniosku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systemie informatycznym</w:t>
      </w:r>
      <w:r>
        <w:rPr>
          <w:spacing w:val="-4"/>
        </w:rPr>
        <w:t xml:space="preserve"> </w:t>
      </w:r>
      <w:r>
        <w:t>Urzędu Miasta Żagań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spacing w:before="118"/>
        <w:ind w:left="100" w:right="235" w:firstLine="341"/>
      </w:pPr>
      <w:r>
        <w:t>Poprawność</w:t>
      </w:r>
      <w:r>
        <w:rPr>
          <w:spacing w:val="1"/>
        </w:rPr>
        <w:t xml:space="preserve"> </w:t>
      </w:r>
      <w:r>
        <w:t>złożonych</w:t>
      </w:r>
      <w:r>
        <w:rPr>
          <w:spacing w:val="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formalnym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przeprowadzona</w:t>
      </w:r>
      <w:r>
        <w:rPr>
          <w:spacing w:val="56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wyznaczoną przez Burmistrza Miasta Żagań komisję. Na podstawie weryfikacji formalnej, zostanie stworzona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wniosków,</w:t>
      </w:r>
      <w:r>
        <w:rPr>
          <w:spacing w:val="1"/>
        </w:rPr>
        <w:t xml:space="preserve"> </w:t>
      </w:r>
      <w:r>
        <w:t>obejmująca</w:t>
      </w:r>
      <w:r>
        <w:rPr>
          <w:spacing w:val="1"/>
        </w:rPr>
        <w:t xml:space="preserve"> </w:t>
      </w:r>
      <w:r>
        <w:t>wnioski</w:t>
      </w:r>
      <w:r>
        <w:rPr>
          <w:spacing w:val="1"/>
        </w:rPr>
        <w:t xml:space="preserve"> </w:t>
      </w:r>
      <w:r>
        <w:t>spełniające</w:t>
      </w:r>
      <w:r>
        <w:rPr>
          <w:spacing w:val="1"/>
        </w:rPr>
        <w:t xml:space="preserve"> </w:t>
      </w:r>
      <w:r>
        <w:t>kryteria</w:t>
      </w:r>
      <w:r>
        <w:rPr>
          <w:spacing w:val="1"/>
        </w:rPr>
        <w:t xml:space="preserve"> </w:t>
      </w:r>
      <w:r>
        <w:t>formalne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wnioski,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zajdzie</w:t>
      </w:r>
      <w:r>
        <w:rPr>
          <w:spacing w:val="1"/>
        </w:rPr>
        <w:t xml:space="preserve"> </w:t>
      </w:r>
      <w:r>
        <w:t>konieczność</w:t>
      </w:r>
      <w:r>
        <w:rPr>
          <w:spacing w:val="1"/>
        </w:rPr>
        <w:t xml:space="preserve"> </w:t>
      </w:r>
      <w:r>
        <w:t>uzupełnienia.</w:t>
      </w:r>
      <w:r>
        <w:rPr>
          <w:spacing w:val="1"/>
        </w:rPr>
        <w:t xml:space="preserve"> </w:t>
      </w:r>
      <w:r>
        <w:t>W przypadku</w:t>
      </w:r>
      <w:r>
        <w:rPr>
          <w:spacing w:val="1"/>
        </w:rPr>
        <w:t xml:space="preserve"> </w:t>
      </w:r>
      <w:r>
        <w:t>nie uzupełnienia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w wyznaczonym</w:t>
      </w:r>
      <w:r>
        <w:rPr>
          <w:spacing w:val="1"/>
        </w:rPr>
        <w:t xml:space="preserve"> </w:t>
      </w:r>
      <w:r>
        <w:t>terminie,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usuwany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listy, a opróżnione</w:t>
      </w:r>
      <w:r>
        <w:rPr>
          <w:spacing w:val="-1"/>
        </w:rPr>
        <w:t xml:space="preserve"> </w:t>
      </w:r>
      <w:r>
        <w:t>miejsce na</w:t>
      </w:r>
      <w:r>
        <w:rPr>
          <w:spacing w:val="-3"/>
        </w:rPr>
        <w:t xml:space="preserve"> </w:t>
      </w:r>
      <w:r>
        <w:t>liście</w:t>
      </w:r>
      <w:r>
        <w:rPr>
          <w:spacing w:val="-1"/>
        </w:rPr>
        <w:t xml:space="preserve"> </w:t>
      </w:r>
      <w:r>
        <w:t>zastąpione zostanie</w:t>
      </w:r>
      <w:r>
        <w:rPr>
          <w:spacing w:val="-1"/>
        </w:rPr>
        <w:t xml:space="preserve"> </w:t>
      </w:r>
      <w:r>
        <w:t>kolejnym</w:t>
      </w:r>
      <w:r>
        <w:rPr>
          <w:spacing w:val="-4"/>
        </w:rPr>
        <w:t xml:space="preserve"> </w:t>
      </w:r>
      <w:r>
        <w:t>oczekującym</w:t>
      </w:r>
      <w:r>
        <w:rPr>
          <w:spacing w:val="-5"/>
        </w:rPr>
        <w:t xml:space="preserve"> </w:t>
      </w:r>
      <w:r>
        <w:t>wnioskiem.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663"/>
        </w:tabs>
        <w:ind w:left="100" w:right="234" w:firstLine="341"/>
      </w:pPr>
      <w:r>
        <w:t>Beneficjenci,</w:t>
      </w:r>
      <w:r>
        <w:rPr>
          <w:spacing w:val="1"/>
        </w:rPr>
        <w:t xml:space="preserve"> </w:t>
      </w:r>
      <w:r>
        <w:t>którzy</w:t>
      </w:r>
      <w:r>
        <w:rPr>
          <w:spacing w:val="1"/>
        </w:rPr>
        <w:t xml:space="preserve"> </w:t>
      </w:r>
      <w:r>
        <w:t>złożyli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o dotację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wymianę</w:t>
      </w:r>
      <w:r>
        <w:rPr>
          <w:spacing w:val="1"/>
        </w:rPr>
        <w:t xml:space="preserve"> </w:t>
      </w:r>
      <w:r>
        <w:t>istniejącego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urządzenie grzewcze zasilane gazem, energią elektryczną lub pompę ciepła, otrzymają pisemne zawiadomienie</w:t>
      </w:r>
      <w:r>
        <w:rPr>
          <w:spacing w:val="1"/>
        </w:rPr>
        <w:t xml:space="preserve"> </w:t>
      </w:r>
      <w:r>
        <w:t>o ujęciu wniosku na liście wniosków zakwalifikowanych lub konieczności uzupełnienia wniosku. W przypadku</w:t>
      </w:r>
      <w:r>
        <w:rPr>
          <w:spacing w:val="-52"/>
        </w:rPr>
        <w:t xml:space="preserve"> </w:t>
      </w:r>
      <w:r>
        <w:t>stwierdzenia   braków   formalnych,   nie podlegających   uzupełnieniu   Beneficjent   zostanie   powiadomiony</w:t>
      </w:r>
      <w:r>
        <w:rPr>
          <w:spacing w:val="1"/>
        </w:rPr>
        <w:t xml:space="preserve"> </w:t>
      </w:r>
      <w:r>
        <w:t>o odrzuceniu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i powodach</w:t>
      </w:r>
      <w:r>
        <w:rPr>
          <w:spacing w:val="1"/>
        </w:rPr>
        <w:t xml:space="preserve"> </w:t>
      </w:r>
      <w:r>
        <w:t>odrzucenia</w:t>
      </w:r>
      <w:r>
        <w:rPr>
          <w:spacing w:val="1"/>
        </w:rPr>
        <w:t xml:space="preserve"> </w:t>
      </w:r>
      <w:r>
        <w:t>wniosku.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o odrzuceniu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nie będzie</w:t>
      </w:r>
      <w:r>
        <w:rPr>
          <w:spacing w:val="1"/>
        </w:rPr>
        <w:t xml:space="preserve"> </w:t>
      </w:r>
      <w:r>
        <w:t>przysługiwało</w:t>
      </w:r>
      <w:r>
        <w:rPr>
          <w:spacing w:val="-1"/>
        </w:rPr>
        <w:t xml:space="preserve"> </w:t>
      </w:r>
      <w:r>
        <w:t>odwołanie.</w:t>
      </w:r>
    </w:p>
    <w:p w:rsidR="0053046C" w:rsidRDefault="00C66C00">
      <w:pPr>
        <w:pStyle w:val="Akapitzlist"/>
        <w:numPr>
          <w:ilvl w:val="0"/>
          <w:numId w:val="12"/>
        </w:numPr>
        <w:tabs>
          <w:tab w:val="left" w:pos="773"/>
        </w:tabs>
        <w:spacing w:before="122"/>
        <w:ind w:left="100" w:right="238" w:firstLine="341"/>
      </w:pPr>
      <w:r>
        <w:t>Podstawą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rozpoczęcia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dotacji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wymianę</w:t>
      </w:r>
      <w:r>
        <w:rPr>
          <w:spacing w:val="1"/>
        </w:rPr>
        <w:t xml:space="preserve"> </w:t>
      </w:r>
      <w:r>
        <w:t>istniejącego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 opalanego paliwem stałym na urządzenie zasilane gazem, energią elektryczną lub pompę ciepła,</w:t>
      </w:r>
      <w:r>
        <w:rPr>
          <w:spacing w:val="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umowa zawarta pomiędzy</w:t>
      </w:r>
      <w:r>
        <w:rPr>
          <w:spacing w:val="-4"/>
        </w:rPr>
        <w:t xml:space="preserve"> </w:t>
      </w:r>
      <w:r>
        <w:t>Burmistrzem</w:t>
      </w:r>
      <w:r>
        <w:rPr>
          <w:spacing w:val="-4"/>
        </w:rPr>
        <w:t xml:space="preserve"> </w:t>
      </w:r>
      <w:r>
        <w:t>Miasta Żagań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Beneficjentem.</w:t>
      </w:r>
    </w:p>
    <w:p w:rsidR="0053046C" w:rsidRDefault="0053046C">
      <w:pPr>
        <w:jc w:val="both"/>
      </w:pPr>
    </w:p>
    <w:p w:rsidR="00E13341" w:rsidRDefault="00E13341" w:rsidP="00E13341">
      <w:pPr>
        <w:pStyle w:val="Akapitzlist"/>
        <w:numPr>
          <w:ilvl w:val="0"/>
          <w:numId w:val="12"/>
        </w:numPr>
        <w:tabs>
          <w:tab w:val="left" w:pos="773"/>
        </w:tabs>
        <w:spacing w:before="91"/>
        <w:ind w:left="100" w:right="234" w:firstLine="341"/>
      </w:pPr>
      <w:r>
        <w:t>Beneficjent,</w:t>
      </w:r>
      <w:r>
        <w:rPr>
          <w:spacing w:val="1"/>
        </w:rPr>
        <w:t xml:space="preserve"> </w:t>
      </w:r>
      <w:r>
        <w:t>z którym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podpisana</w:t>
      </w:r>
      <w:r>
        <w:rPr>
          <w:spacing w:val="1"/>
        </w:rPr>
        <w:t xml:space="preserve"> </w:t>
      </w:r>
      <w:r>
        <w:t>umowa</w:t>
      </w:r>
      <w:r>
        <w:rPr>
          <w:spacing w:val="1"/>
        </w:rPr>
        <w:t xml:space="preserve"> </w:t>
      </w:r>
      <w:r>
        <w:t>o dotację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wymianę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grzewczego,</w:t>
      </w:r>
      <w:r>
        <w:rPr>
          <w:spacing w:val="1"/>
        </w:rPr>
        <w:t xml:space="preserve"> </w:t>
      </w:r>
      <w:r>
        <w:t>zasilanego</w:t>
      </w:r>
      <w:r>
        <w:rPr>
          <w:spacing w:val="1"/>
        </w:rPr>
        <w:t xml:space="preserve"> </w:t>
      </w:r>
      <w:r>
        <w:t>paliwem</w:t>
      </w:r>
      <w:r>
        <w:rPr>
          <w:spacing w:val="1"/>
        </w:rPr>
        <w:t xml:space="preserve"> </w:t>
      </w:r>
      <w:r>
        <w:t>stałym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urządzenie</w:t>
      </w:r>
      <w:r>
        <w:rPr>
          <w:spacing w:val="1"/>
        </w:rPr>
        <w:t xml:space="preserve"> </w:t>
      </w:r>
      <w:r>
        <w:t>zasilane</w:t>
      </w:r>
      <w:r>
        <w:rPr>
          <w:spacing w:val="1"/>
        </w:rPr>
        <w:t xml:space="preserve"> </w:t>
      </w:r>
      <w:r>
        <w:t>gazem,</w:t>
      </w:r>
      <w:r>
        <w:rPr>
          <w:spacing w:val="1"/>
        </w:rPr>
        <w:t xml:space="preserve"> </w:t>
      </w:r>
      <w:r>
        <w:t>energią</w:t>
      </w:r>
      <w:r>
        <w:rPr>
          <w:spacing w:val="1"/>
        </w:rPr>
        <w:t xml:space="preserve"> </w:t>
      </w:r>
      <w:r>
        <w:t>elektryczną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pompę</w:t>
      </w:r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zrealizować</w:t>
      </w:r>
      <w:r>
        <w:rPr>
          <w:spacing w:val="1"/>
        </w:rPr>
        <w:t xml:space="preserve"> </w:t>
      </w:r>
      <w:r>
        <w:t>zadanie</w:t>
      </w:r>
      <w:r>
        <w:rPr>
          <w:spacing w:val="1"/>
        </w:rPr>
        <w:t xml:space="preserve"> </w:t>
      </w:r>
      <w:r>
        <w:t>w terminie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 października</w:t>
      </w:r>
      <w:r>
        <w:rPr>
          <w:spacing w:val="1"/>
        </w:rPr>
        <w:t xml:space="preserve"> </w:t>
      </w:r>
      <w:r>
        <w:t>danego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kalendarzowego,</w:t>
      </w:r>
      <w:r>
        <w:rPr>
          <w:spacing w:val="1"/>
        </w:rPr>
        <w:t xml:space="preserve"> </w:t>
      </w:r>
      <w:r>
        <w:t>w którym</w:t>
      </w:r>
      <w:r>
        <w:rPr>
          <w:spacing w:val="-52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udzielona</w:t>
      </w:r>
      <w:r>
        <w:rPr>
          <w:spacing w:val="1"/>
        </w:rPr>
        <w:t xml:space="preserve"> </w:t>
      </w:r>
      <w:r>
        <w:lastRenderedPageBreak/>
        <w:t>dotacja.</w:t>
      </w:r>
      <w:r>
        <w:rPr>
          <w:spacing w:val="1"/>
        </w:rPr>
        <w:t xml:space="preserve"> </w:t>
      </w:r>
      <w:r>
        <w:t>W przypadku</w:t>
      </w:r>
      <w:r>
        <w:rPr>
          <w:spacing w:val="1"/>
        </w:rPr>
        <w:t xml:space="preserve"> </w:t>
      </w:r>
      <w:r>
        <w:t>zaistnienia</w:t>
      </w:r>
      <w:r>
        <w:rPr>
          <w:spacing w:val="1"/>
        </w:rPr>
        <w:t xml:space="preserve"> </w:t>
      </w:r>
      <w:r>
        <w:t>opóźnienia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zadania,</w:t>
      </w:r>
      <w:r>
        <w:rPr>
          <w:spacing w:val="1"/>
        </w:rPr>
        <w:t xml:space="preserve"> </w:t>
      </w:r>
      <w:r>
        <w:t>powstałego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winy</w:t>
      </w:r>
      <w:r>
        <w:rPr>
          <w:spacing w:val="1"/>
        </w:rPr>
        <w:t xml:space="preserve"> </w:t>
      </w:r>
      <w:r>
        <w:t>Beneficjenta, możliwa będzie zmiana terminu realizacji zadania, jednak na termin nie dłuższy niż 30 listopada</w:t>
      </w:r>
      <w:r>
        <w:rPr>
          <w:spacing w:val="1"/>
        </w:rPr>
        <w:t xml:space="preserve"> </w:t>
      </w:r>
      <w:r>
        <w:t>danego</w:t>
      </w:r>
      <w:r>
        <w:rPr>
          <w:spacing w:val="-1"/>
        </w:rPr>
        <w:t xml:space="preserve"> </w:t>
      </w:r>
      <w:r>
        <w:t>roku kalendarzowego, w</w:t>
      </w:r>
      <w:r>
        <w:rPr>
          <w:spacing w:val="1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została udzielona dotacja.</w:t>
      </w:r>
    </w:p>
    <w:p w:rsidR="00E13341" w:rsidRDefault="00E13341" w:rsidP="00E13341">
      <w:pPr>
        <w:tabs>
          <w:tab w:val="left" w:pos="773"/>
        </w:tabs>
        <w:spacing w:before="91"/>
        <w:ind w:right="234"/>
        <w:jc w:val="both"/>
      </w:pPr>
    </w:p>
    <w:p w:rsidR="00E13341" w:rsidRDefault="00E13341" w:rsidP="00E13341">
      <w:pPr>
        <w:spacing w:before="127" w:line="252" w:lineRule="exact"/>
        <w:ind w:left="3547" w:right="3683"/>
        <w:jc w:val="center"/>
        <w:rPr>
          <w:b/>
        </w:rPr>
      </w:pPr>
      <w:bookmarkStart w:id="0" w:name="_GoBack"/>
      <w:bookmarkEnd w:id="0"/>
      <w:r>
        <w:rPr>
          <w:b/>
        </w:rPr>
        <w:t>Rozdział</w:t>
      </w:r>
      <w:r>
        <w:rPr>
          <w:b/>
          <w:spacing w:val="-1"/>
        </w:rPr>
        <w:t xml:space="preserve"> </w:t>
      </w:r>
      <w:r>
        <w:rPr>
          <w:b/>
        </w:rPr>
        <w:t>5.</w:t>
      </w:r>
    </w:p>
    <w:p w:rsidR="00E13341" w:rsidRDefault="00E13341" w:rsidP="00E13341">
      <w:pPr>
        <w:spacing w:line="252" w:lineRule="exact"/>
        <w:ind w:left="378" w:right="515"/>
        <w:jc w:val="center"/>
        <w:rPr>
          <w:b/>
        </w:rPr>
      </w:pPr>
      <w:r>
        <w:rPr>
          <w:b/>
        </w:rPr>
        <w:t>Zasady</w:t>
      </w:r>
      <w:r>
        <w:rPr>
          <w:b/>
          <w:spacing w:val="-3"/>
        </w:rPr>
        <w:t xml:space="preserve"> </w:t>
      </w:r>
      <w:r>
        <w:rPr>
          <w:b/>
        </w:rPr>
        <w:t>finansowania</w:t>
      </w:r>
      <w:r>
        <w:rPr>
          <w:b/>
          <w:spacing w:val="-2"/>
        </w:rPr>
        <w:t xml:space="preserve"> </w:t>
      </w:r>
      <w:r>
        <w:rPr>
          <w:b/>
        </w:rPr>
        <w:t>oraz</w:t>
      </w:r>
      <w:r>
        <w:rPr>
          <w:b/>
          <w:spacing w:val="-4"/>
        </w:rPr>
        <w:t xml:space="preserve"> </w:t>
      </w:r>
      <w:r>
        <w:rPr>
          <w:b/>
        </w:rPr>
        <w:t>rozliczania</w:t>
      </w:r>
    </w:p>
    <w:p w:rsidR="00E13341" w:rsidRDefault="00E13341" w:rsidP="00E13341">
      <w:pPr>
        <w:pStyle w:val="Tekstpodstawowy"/>
        <w:spacing w:before="116"/>
        <w:ind w:left="100" w:right="235" w:firstLine="341"/>
        <w:jc w:val="both"/>
      </w:pPr>
      <w:r>
        <w:rPr>
          <w:b/>
        </w:rPr>
        <w:t xml:space="preserve">§ 6. </w:t>
      </w:r>
      <w:r>
        <w:t>1. Przyznawanie</w:t>
      </w:r>
      <w:r>
        <w:rPr>
          <w:spacing w:val="1"/>
        </w:rPr>
        <w:t xml:space="preserve"> </w:t>
      </w:r>
      <w:r>
        <w:t>dotacji</w:t>
      </w:r>
      <w:r>
        <w:rPr>
          <w:spacing w:val="1"/>
        </w:rPr>
        <w:t xml:space="preserve"> </w:t>
      </w:r>
      <w:r>
        <w:t>celowej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wsparcie</w:t>
      </w:r>
      <w:r>
        <w:rPr>
          <w:spacing w:val="1"/>
        </w:rPr>
        <w:t xml:space="preserve"> </w:t>
      </w:r>
      <w:r>
        <w:t>finansowania</w:t>
      </w:r>
      <w:r>
        <w:rPr>
          <w:spacing w:val="1"/>
        </w:rPr>
        <w:t xml:space="preserve"> </w:t>
      </w:r>
      <w:r>
        <w:t>wymiany</w:t>
      </w:r>
      <w:r>
        <w:rPr>
          <w:spacing w:val="1"/>
        </w:rPr>
        <w:t xml:space="preserve"> </w:t>
      </w:r>
      <w:r>
        <w:t>istniejącego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grzewczego,</w:t>
      </w:r>
      <w:r>
        <w:rPr>
          <w:spacing w:val="1"/>
        </w:rPr>
        <w:t xml:space="preserve"> </w:t>
      </w:r>
      <w:r>
        <w:t>opalanego</w:t>
      </w:r>
      <w:r>
        <w:rPr>
          <w:spacing w:val="1"/>
        </w:rPr>
        <w:t xml:space="preserve"> </w:t>
      </w:r>
      <w:r>
        <w:t>paliwem stałym,</w:t>
      </w:r>
      <w:r>
        <w:rPr>
          <w:spacing w:val="1"/>
        </w:rPr>
        <w:t xml:space="preserve"> </w:t>
      </w:r>
      <w:r>
        <w:t>o sprawności</w:t>
      </w:r>
      <w:r>
        <w:rPr>
          <w:spacing w:val="55"/>
        </w:rPr>
        <w:t xml:space="preserve"> </w:t>
      </w:r>
      <w:r>
        <w:t>cieplnej</w:t>
      </w:r>
      <w:r>
        <w:rPr>
          <w:spacing w:val="55"/>
        </w:rPr>
        <w:t xml:space="preserve"> </w:t>
      </w:r>
      <w:r>
        <w:t>poniżej</w:t>
      </w:r>
      <w:r>
        <w:rPr>
          <w:spacing w:val="55"/>
        </w:rPr>
        <w:t xml:space="preserve"> </w:t>
      </w:r>
      <w:r>
        <w:t>80%</w:t>
      </w:r>
      <w:r>
        <w:rPr>
          <w:spacing w:val="55"/>
        </w:rPr>
        <w:t xml:space="preserve"> </w:t>
      </w:r>
      <w:r>
        <w:t>lub</w:t>
      </w:r>
      <w:r>
        <w:rPr>
          <w:spacing w:val="55"/>
        </w:rPr>
        <w:t xml:space="preserve"> </w:t>
      </w:r>
      <w:r>
        <w:t>użytkowanego</w:t>
      </w:r>
      <w:r>
        <w:rPr>
          <w:spacing w:val="55"/>
        </w:rPr>
        <w:t xml:space="preserve"> </w:t>
      </w:r>
      <w:r>
        <w:t>dłużej</w:t>
      </w:r>
      <w:r>
        <w:rPr>
          <w:spacing w:val="55"/>
        </w:rPr>
        <w:t xml:space="preserve"> </w:t>
      </w:r>
      <w:r>
        <w:t>niż</w:t>
      </w:r>
      <w:r>
        <w:rPr>
          <w:spacing w:val="-52"/>
        </w:rPr>
        <w:t xml:space="preserve"> </w:t>
      </w:r>
      <w:r>
        <w:t>10 lat, na urządzenie grzewcze zasilane gazem, energią elektryczną lub pompę ciepła, odbywa się do wysokości</w:t>
      </w:r>
      <w:r>
        <w:rPr>
          <w:spacing w:val="-52"/>
        </w:rPr>
        <w:t xml:space="preserve"> </w:t>
      </w:r>
      <w:r>
        <w:t>środków finansowych zabezpieczonych na ten cel w budżecie Gminy Żagań o statusie miejskim w danym roku</w:t>
      </w:r>
      <w:r>
        <w:rPr>
          <w:spacing w:val="1"/>
        </w:rPr>
        <w:t xml:space="preserve"> </w:t>
      </w:r>
      <w:r>
        <w:t>kalendarzowym.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ind w:right="234" w:firstLine="341"/>
      </w:pPr>
      <w:r>
        <w:t>W przypadku wyczerpania środków budżetowych w danym roku, przewidzianych na realizację zadania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niezrealizowania</w:t>
      </w:r>
      <w:r>
        <w:rPr>
          <w:spacing w:val="1"/>
        </w:rPr>
        <w:t xml:space="preserve"> </w:t>
      </w:r>
      <w:r>
        <w:t>listy</w:t>
      </w:r>
      <w:r>
        <w:rPr>
          <w:spacing w:val="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zakwalifikowanych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dotacji,</w:t>
      </w:r>
      <w:r>
        <w:rPr>
          <w:spacing w:val="1"/>
        </w:rPr>
        <w:t xml:space="preserve"> </w:t>
      </w:r>
      <w:r>
        <w:t>w roku</w:t>
      </w:r>
      <w:r>
        <w:rPr>
          <w:spacing w:val="1"/>
        </w:rPr>
        <w:t xml:space="preserve"> </w:t>
      </w:r>
      <w:r>
        <w:t>następnym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tworzona będzie na nowo i wymagane będzie ponowne złożenie wniosku, na zasadach określonych w rozdziale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regulaminu.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spacing w:before="119"/>
        <w:ind w:right="236" w:firstLine="341"/>
      </w:pPr>
      <w:r>
        <w:t>Dla Beneficjentów, o których mowa w § 2 ust. 2 lit. a oraz lit. b, określa się dotację w wysokości do 50%</w:t>
      </w:r>
      <w:r>
        <w:rPr>
          <w:spacing w:val="-52"/>
        </w:rPr>
        <w:t xml:space="preserve"> </w:t>
      </w:r>
      <w:r>
        <w:t>faktycznie poniesionych kosztów, jednak nie przekraczających kwoty 5.000,00 zł (słownie złotych: pięć tysięcy</w:t>
      </w:r>
      <w:r>
        <w:rPr>
          <w:spacing w:val="-52"/>
        </w:rPr>
        <w:t xml:space="preserve"> </w:t>
      </w:r>
      <w:r>
        <w:t>00/100).</w:t>
      </w:r>
      <w:r>
        <w:rPr>
          <w:spacing w:val="-4"/>
        </w:rPr>
        <w:t xml:space="preserve"> </w:t>
      </w:r>
      <w:r>
        <w:t>Kwotę dotacji</w:t>
      </w:r>
      <w:r>
        <w:rPr>
          <w:spacing w:val="1"/>
        </w:rPr>
        <w:t xml:space="preserve"> </w:t>
      </w:r>
      <w:r>
        <w:t>zaokrągla się do pełnych</w:t>
      </w:r>
      <w:r>
        <w:rPr>
          <w:spacing w:val="-1"/>
        </w:rPr>
        <w:t xml:space="preserve"> </w:t>
      </w:r>
      <w:r>
        <w:t>złotych.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spacing w:before="122"/>
        <w:ind w:right="234" w:firstLine="341"/>
      </w:pPr>
      <w:r>
        <w:t>Dla</w:t>
      </w:r>
      <w:r>
        <w:rPr>
          <w:spacing w:val="1"/>
        </w:rPr>
        <w:t xml:space="preserve"> </w:t>
      </w:r>
      <w:r>
        <w:t>Beneficjentów,</w:t>
      </w:r>
      <w:r>
        <w:rPr>
          <w:spacing w:val="1"/>
        </w:rPr>
        <w:t xml:space="preserve"> </w:t>
      </w:r>
      <w:r>
        <w:t>o 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 §</w:t>
      </w:r>
      <w:r>
        <w:rPr>
          <w:spacing w:val="1"/>
        </w:rPr>
        <w:t xml:space="preserve"> </w:t>
      </w:r>
      <w:r>
        <w:t>2 ust. 2 lit.</w:t>
      </w:r>
      <w:r>
        <w:rPr>
          <w:spacing w:val="1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określa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dotację</w:t>
      </w:r>
      <w:r>
        <w:rPr>
          <w:spacing w:val="1"/>
        </w:rPr>
        <w:t xml:space="preserve"> </w:t>
      </w:r>
      <w:r>
        <w:t>w wysokości</w:t>
      </w:r>
      <w:r>
        <w:rPr>
          <w:spacing w:val="1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faktycznie poniesionych kosztów, jednak nie przekraczających kwoty 10.000,00 zł (słownie złotych: dziesięć</w:t>
      </w:r>
      <w:r>
        <w:rPr>
          <w:spacing w:val="1"/>
        </w:rPr>
        <w:t xml:space="preserve"> </w:t>
      </w:r>
      <w:r>
        <w:t>tysięcy</w:t>
      </w:r>
      <w:r>
        <w:rPr>
          <w:spacing w:val="-4"/>
        </w:rPr>
        <w:t xml:space="preserve"> </w:t>
      </w:r>
      <w:r>
        <w:t>00/100).</w:t>
      </w:r>
      <w:r>
        <w:rPr>
          <w:spacing w:val="-3"/>
        </w:rPr>
        <w:t xml:space="preserve"> </w:t>
      </w:r>
      <w:r>
        <w:t>Kwotę dotacji</w:t>
      </w:r>
      <w:r>
        <w:rPr>
          <w:spacing w:val="1"/>
        </w:rPr>
        <w:t xml:space="preserve"> </w:t>
      </w:r>
      <w:r>
        <w:t>zaokrągla się</w:t>
      </w:r>
      <w:r>
        <w:rPr>
          <w:spacing w:val="-1"/>
        </w:rPr>
        <w:t xml:space="preserve"> </w:t>
      </w:r>
      <w:r>
        <w:t>do pełnych złotych.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ind w:right="233" w:firstLine="341"/>
      </w:pPr>
      <w:r>
        <w:t>Dotacja celowa na wsparcie finansowania wymiany istniejącego urządzenia grzewczego,</w:t>
      </w:r>
      <w:r>
        <w:rPr>
          <w:spacing w:val="1"/>
        </w:rPr>
        <w:t xml:space="preserve"> </w:t>
      </w:r>
      <w:r>
        <w:t>zasilanego</w:t>
      </w:r>
      <w:r>
        <w:rPr>
          <w:spacing w:val="1"/>
        </w:rPr>
        <w:t xml:space="preserve"> </w:t>
      </w:r>
      <w:r>
        <w:t>paliwem stałym na urządzenie zasilane gazem, energią elektryczną lub pompę ciepła, nie obejmuje kosztów</w:t>
      </w:r>
      <w:r>
        <w:rPr>
          <w:spacing w:val="1"/>
        </w:rPr>
        <w:t xml:space="preserve"> </w:t>
      </w:r>
      <w:r>
        <w:t>poniesionych</w:t>
      </w:r>
      <w:r>
        <w:rPr>
          <w:spacing w:val="11"/>
        </w:rPr>
        <w:t xml:space="preserve"> </w:t>
      </w:r>
      <w:r>
        <w:t>przed</w:t>
      </w:r>
      <w:r>
        <w:rPr>
          <w:spacing w:val="10"/>
        </w:rPr>
        <w:t xml:space="preserve"> </w:t>
      </w:r>
      <w:r>
        <w:t>zawarciem</w:t>
      </w:r>
      <w:r>
        <w:rPr>
          <w:spacing w:val="9"/>
        </w:rPr>
        <w:t xml:space="preserve"> </w:t>
      </w:r>
      <w:r>
        <w:t>umowy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dofinansowanie,</w:t>
      </w:r>
      <w:r>
        <w:rPr>
          <w:spacing w:val="10"/>
        </w:rPr>
        <w:t xml:space="preserve"> </w:t>
      </w:r>
      <w:r>
        <w:t>zawartej</w:t>
      </w:r>
      <w:r>
        <w:rPr>
          <w:spacing w:val="13"/>
        </w:rPr>
        <w:t xml:space="preserve"> </w:t>
      </w:r>
      <w:r>
        <w:t>między</w:t>
      </w:r>
      <w:r>
        <w:rPr>
          <w:spacing w:val="9"/>
        </w:rPr>
        <w:t xml:space="preserve"> </w:t>
      </w:r>
      <w:r>
        <w:t>Gminą</w:t>
      </w:r>
      <w:r>
        <w:rPr>
          <w:spacing w:val="12"/>
        </w:rPr>
        <w:t xml:space="preserve"> </w:t>
      </w:r>
      <w:r>
        <w:t>Żagań</w:t>
      </w:r>
      <w:r>
        <w:rPr>
          <w:spacing w:val="1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statusie</w:t>
      </w:r>
      <w:r>
        <w:rPr>
          <w:spacing w:val="12"/>
        </w:rPr>
        <w:t xml:space="preserve"> </w:t>
      </w:r>
      <w:r>
        <w:t>miejskim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Beneficjentem.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spacing w:before="118"/>
        <w:ind w:left="662" w:hanging="222"/>
      </w:pPr>
      <w:r>
        <w:t>Beneficjent,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zadania,</w:t>
      </w:r>
      <w:r>
        <w:rPr>
          <w:spacing w:val="-1"/>
        </w:rPr>
        <w:t xml:space="preserve"> </w:t>
      </w:r>
      <w:r>
        <w:t>ma obowiązek</w:t>
      </w:r>
      <w:r>
        <w:rPr>
          <w:spacing w:val="-3"/>
        </w:rPr>
        <w:t xml:space="preserve"> </w:t>
      </w:r>
      <w:r>
        <w:t>dostarczyć:</w:t>
      </w:r>
    </w:p>
    <w:p w:rsidR="00E13341" w:rsidRDefault="00E13341" w:rsidP="00E13341">
      <w:pPr>
        <w:pStyle w:val="Akapitzlist"/>
        <w:numPr>
          <w:ilvl w:val="0"/>
          <w:numId w:val="8"/>
        </w:numPr>
        <w:tabs>
          <w:tab w:val="left" w:pos="328"/>
        </w:tabs>
        <w:spacing w:before="122"/>
      </w:pPr>
      <w:r>
        <w:t>informację</w:t>
      </w:r>
      <w:r>
        <w:rPr>
          <w:spacing w:val="-2"/>
        </w:rPr>
        <w:t xml:space="preserve"> </w:t>
      </w:r>
      <w:r>
        <w:t>o zrealizowaniu</w:t>
      </w:r>
      <w:r>
        <w:rPr>
          <w:spacing w:val="-1"/>
        </w:rPr>
        <w:t xml:space="preserve"> </w:t>
      </w:r>
      <w:r>
        <w:t>zadania -</w:t>
      </w:r>
      <w:r>
        <w:rPr>
          <w:spacing w:val="-6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załącznikiem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regulaminu,</w:t>
      </w:r>
    </w:p>
    <w:p w:rsidR="00E13341" w:rsidRDefault="00E13341" w:rsidP="00E13341">
      <w:pPr>
        <w:pStyle w:val="Akapitzlist"/>
        <w:numPr>
          <w:ilvl w:val="0"/>
          <w:numId w:val="8"/>
        </w:numPr>
        <w:tabs>
          <w:tab w:val="left" w:pos="341"/>
        </w:tabs>
        <w:spacing w:before="119"/>
        <w:ind w:right="236"/>
      </w:pPr>
      <w:r>
        <w:t>kserokopie</w:t>
      </w:r>
      <w:r>
        <w:rPr>
          <w:spacing w:val="1"/>
        </w:rPr>
        <w:t xml:space="preserve"> </w:t>
      </w:r>
      <w:r>
        <w:t>faktur</w:t>
      </w:r>
      <w:r>
        <w:rPr>
          <w:spacing w:val="1"/>
        </w:rPr>
        <w:t xml:space="preserve"> </w:t>
      </w:r>
      <w:r>
        <w:t>potwierdzających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>
        <w:t>poniesionych</w:t>
      </w:r>
      <w:r>
        <w:rPr>
          <w:spacing w:val="1"/>
        </w:rPr>
        <w:t xml:space="preserve"> </w:t>
      </w:r>
      <w:r>
        <w:t>kosztów,</w:t>
      </w:r>
      <w:r>
        <w:rPr>
          <w:spacing w:val="1"/>
        </w:rPr>
        <w:t xml:space="preserve"> </w:t>
      </w:r>
      <w:r>
        <w:t>o 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 §</w:t>
      </w:r>
      <w:r>
        <w:rPr>
          <w:spacing w:val="1"/>
        </w:rPr>
        <w:t xml:space="preserve"> </w:t>
      </w:r>
      <w:r>
        <w:t>3 ust. 1</w:t>
      </w:r>
      <w:r>
        <w:rPr>
          <w:spacing w:val="1"/>
        </w:rPr>
        <w:t xml:space="preserve"> </w:t>
      </w:r>
      <w:r>
        <w:t>regulaminu,</w:t>
      </w:r>
      <w:r>
        <w:rPr>
          <w:spacing w:val="-1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dowodem</w:t>
      </w:r>
      <w:r>
        <w:rPr>
          <w:spacing w:val="-2"/>
        </w:rPr>
        <w:t xml:space="preserve"> </w:t>
      </w:r>
      <w:r>
        <w:t>zapłaty,</w:t>
      </w:r>
    </w:p>
    <w:p w:rsidR="00E13341" w:rsidRDefault="00E13341" w:rsidP="00E13341">
      <w:pPr>
        <w:pStyle w:val="Akapitzlist"/>
        <w:numPr>
          <w:ilvl w:val="0"/>
          <w:numId w:val="8"/>
        </w:numPr>
        <w:tabs>
          <w:tab w:val="left" w:pos="328"/>
        </w:tabs>
        <w:spacing w:before="121"/>
        <w:ind w:right="234"/>
      </w:pPr>
      <w:r>
        <w:t>dokument</w:t>
      </w:r>
      <w:r>
        <w:rPr>
          <w:spacing w:val="1"/>
        </w:rPr>
        <w:t xml:space="preserve"> </w:t>
      </w:r>
      <w:r>
        <w:t>uprawniający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zadania,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odrębnymi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prawa,</w:t>
      </w:r>
      <w:r>
        <w:rPr>
          <w:spacing w:val="55"/>
        </w:rPr>
        <w:t xml:space="preserve"> </w:t>
      </w:r>
      <w:r>
        <w:t>w tym</w:t>
      </w:r>
      <w:r>
        <w:rPr>
          <w:spacing w:val="-52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7</w:t>
      </w:r>
      <w:r>
        <w:rPr>
          <w:spacing w:val="-2"/>
        </w:rPr>
        <w:t xml:space="preserve"> </w:t>
      </w:r>
      <w:r>
        <w:t>lipca 1994</w:t>
      </w:r>
      <w:r>
        <w:rPr>
          <w:spacing w:val="-2"/>
        </w:rPr>
        <w:t xml:space="preserve"> </w:t>
      </w:r>
      <w:r>
        <w:t>r. Prawo</w:t>
      </w:r>
      <w:r>
        <w:rPr>
          <w:spacing w:val="-3"/>
        </w:rPr>
        <w:t xml:space="preserve"> </w:t>
      </w:r>
      <w:r>
        <w:t>budowlane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ind w:right="236" w:firstLine="341"/>
      </w:pPr>
      <w:r>
        <w:t>Weryfikacja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rozliczeniowych</w:t>
      </w:r>
      <w:r>
        <w:rPr>
          <w:spacing w:val="1"/>
        </w:rPr>
        <w:t xml:space="preserve"> </w:t>
      </w:r>
      <w:r>
        <w:t>nastąpi</w:t>
      </w:r>
      <w:r>
        <w:rPr>
          <w:spacing w:val="1"/>
        </w:rPr>
        <w:t xml:space="preserve"> </w:t>
      </w:r>
      <w:r>
        <w:t>w ciągu</w:t>
      </w:r>
      <w:r>
        <w:rPr>
          <w:spacing w:val="1"/>
        </w:rPr>
        <w:t xml:space="preserve"> </w:t>
      </w:r>
      <w:r>
        <w:t>30 dni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daty zgłoszenia</w:t>
      </w:r>
      <w:r>
        <w:rPr>
          <w:spacing w:val="1"/>
        </w:rPr>
        <w:t xml:space="preserve"> </w:t>
      </w:r>
      <w:r>
        <w:t>zrealizowania</w:t>
      </w:r>
      <w:r>
        <w:rPr>
          <w:spacing w:val="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Beneficjenta.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ind w:right="237" w:firstLine="341"/>
      </w:pPr>
      <w:r>
        <w:t>W przypadku stwierdzenia braków w dokumentacji rozliczeniowej, Beneficjent zobowiązany jest do</w:t>
      </w:r>
      <w:r>
        <w:rPr>
          <w:spacing w:val="1"/>
        </w:rPr>
        <w:t xml:space="preserve"> </w:t>
      </w:r>
      <w:r>
        <w:t>dostarczenia</w:t>
      </w:r>
      <w:r>
        <w:rPr>
          <w:spacing w:val="-1"/>
        </w:rPr>
        <w:t xml:space="preserve"> </w:t>
      </w:r>
      <w:r>
        <w:t>dokumentacji</w:t>
      </w:r>
      <w:r>
        <w:rPr>
          <w:spacing w:val="-2"/>
        </w:rPr>
        <w:t xml:space="preserve"> </w:t>
      </w:r>
      <w:r>
        <w:t>w wyznaczonym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Urząd Miasta</w:t>
      </w:r>
      <w:r>
        <w:rPr>
          <w:spacing w:val="-1"/>
        </w:rPr>
        <w:t xml:space="preserve"> </w:t>
      </w:r>
      <w:r>
        <w:t>Żagań terminie.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663"/>
        </w:tabs>
        <w:spacing w:before="121"/>
        <w:ind w:right="239" w:firstLine="341"/>
      </w:pPr>
      <w:r>
        <w:t>Wypłata dotacji nastąpi w terminie 14 dni od dnia pozytywnej weryfikacji przedłożonej dokumentacji</w:t>
      </w:r>
      <w:r>
        <w:rPr>
          <w:spacing w:val="1"/>
        </w:rPr>
        <w:t xml:space="preserve"> </w:t>
      </w:r>
      <w:r>
        <w:t>rozliczeniowej.   Wypłata</w:t>
      </w:r>
      <w:r>
        <w:rPr>
          <w:spacing w:val="55"/>
        </w:rPr>
        <w:t xml:space="preserve"> </w:t>
      </w:r>
      <w:r>
        <w:t>dotacji</w:t>
      </w:r>
      <w:r>
        <w:rPr>
          <w:spacing w:val="55"/>
        </w:rPr>
        <w:t xml:space="preserve"> </w:t>
      </w:r>
      <w:r>
        <w:t>nastąpi   na   konto</w:t>
      </w:r>
      <w:r>
        <w:rPr>
          <w:spacing w:val="55"/>
        </w:rPr>
        <w:t xml:space="preserve"> </w:t>
      </w:r>
      <w:r>
        <w:t>bankowe   wskazane   przez</w:t>
      </w:r>
      <w:r>
        <w:rPr>
          <w:spacing w:val="55"/>
        </w:rPr>
        <w:t xml:space="preserve"> </w:t>
      </w:r>
      <w:r>
        <w:t>Beneficjenta   we</w:t>
      </w:r>
      <w:r>
        <w:rPr>
          <w:spacing w:val="55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 dotacji.</w:t>
      </w:r>
    </w:p>
    <w:p w:rsidR="00E13341" w:rsidRDefault="00E13341" w:rsidP="00E13341">
      <w:pPr>
        <w:pStyle w:val="Akapitzlist"/>
        <w:numPr>
          <w:ilvl w:val="0"/>
          <w:numId w:val="9"/>
        </w:numPr>
        <w:tabs>
          <w:tab w:val="left" w:pos="773"/>
        </w:tabs>
        <w:ind w:left="772" w:hanging="332"/>
      </w:pPr>
      <w:r>
        <w:t>Beneficjent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otrzyma</w:t>
      </w:r>
      <w:r>
        <w:rPr>
          <w:spacing w:val="-3"/>
        </w:rPr>
        <w:t xml:space="preserve"> </w:t>
      </w:r>
      <w:r>
        <w:t>dofinansowania,</w:t>
      </w:r>
      <w:r>
        <w:rPr>
          <w:spacing w:val="-4"/>
        </w:rPr>
        <w:t xml:space="preserve"> </w:t>
      </w:r>
      <w:r>
        <w:t>jeżeli:</w:t>
      </w:r>
    </w:p>
    <w:p w:rsidR="00E13341" w:rsidRDefault="00E13341" w:rsidP="00E13341">
      <w:pPr>
        <w:pStyle w:val="Akapitzlist"/>
        <w:numPr>
          <w:ilvl w:val="0"/>
          <w:numId w:val="7"/>
        </w:numPr>
        <w:tabs>
          <w:tab w:val="left" w:pos="328"/>
        </w:tabs>
        <w:spacing w:before="119"/>
      </w:pPr>
      <w:r>
        <w:t>nie</w:t>
      </w:r>
      <w:r>
        <w:rPr>
          <w:spacing w:val="-2"/>
        </w:rPr>
        <w:t xml:space="preserve"> </w:t>
      </w:r>
      <w:r>
        <w:t>zrealizuje</w:t>
      </w:r>
      <w:r>
        <w:rPr>
          <w:spacing w:val="-2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wyznaczonym</w:t>
      </w:r>
      <w:r>
        <w:rPr>
          <w:spacing w:val="-5"/>
        </w:rPr>
        <w:t xml:space="preserve"> </w:t>
      </w:r>
      <w:r>
        <w:t>terminie,</w:t>
      </w:r>
    </w:p>
    <w:p w:rsidR="00E13341" w:rsidRDefault="00E13341" w:rsidP="00E13341">
      <w:pPr>
        <w:pStyle w:val="Akapitzlist"/>
        <w:numPr>
          <w:ilvl w:val="0"/>
          <w:numId w:val="7"/>
        </w:numPr>
        <w:tabs>
          <w:tab w:val="left" w:pos="341"/>
        </w:tabs>
        <w:spacing w:before="121"/>
        <w:ind w:left="340" w:hanging="241"/>
        <w:sectPr w:rsidR="00E13341" w:rsidSect="00E13341">
          <w:pgSz w:w="11910" w:h="16840"/>
          <w:pgMar w:top="1100" w:right="780" w:bottom="1701" w:left="920" w:header="814" w:footer="0" w:gutter="0"/>
          <w:cols w:space="708"/>
        </w:sectPr>
      </w:pPr>
      <w:r>
        <w:t>nie</w:t>
      </w:r>
      <w:r>
        <w:rPr>
          <w:spacing w:val="83"/>
        </w:rPr>
        <w:t xml:space="preserve"> </w:t>
      </w:r>
      <w:r>
        <w:t xml:space="preserve">dokona  </w:t>
      </w:r>
      <w:r>
        <w:rPr>
          <w:spacing w:val="26"/>
        </w:rPr>
        <w:t xml:space="preserve"> </w:t>
      </w:r>
      <w:r>
        <w:t xml:space="preserve">rozliczenia  </w:t>
      </w:r>
      <w:r>
        <w:rPr>
          <w:spacing w:val="27"/>
        </w:rPr>
        <w:t xml:space="preserve"> </w:t>
      </w:r>
      <w:r>
        <w:t xml:space="preserve">zadania,  </w:t>
      </w:r>
      <w:r>
        <w:rPr>
          <w:spacing w:val="27"/>
        </w:rPr>
        <w:t xml:space="preserve"> </w:t>
      </w:r>
      <w:r>
        <w:t xml:space="preserve">w tym  </w:t>
      </w:r>
      <w:r>
        <w:rPr>
          <w:spacing w:val="23"/>
        </w:rPr>
        <w:t xml:space="preserve"> </w:t>
      </w:r>
      <w:r>
        <w:t xml:space="preserve">nie uzupełni  </w:t>
      </w:r>
      <w:r>
        <w:rPr>
          <w:spacing w:val="27"/>
        </w:rPr>
        <w:t xml:space="preserve"> </w:t>
      </w:r>
      <w:r>
        <w:t xml:space="preserve">na  </w:t>
      </w:r>
      <w:r>
        <w:rPr>
          <w:spacing w:val="27"/>
        </w:rPr>
        <w:t xml:space="preserve"> </w:t>
      </w:r>
      <w:r>
        <w:t xml:space="preserve">wezwanie  </w:t>
      </w:r>
      <w:r>
        <w:rPr>
          <w:spacing w:val="24"/>
        </w:rPr>
        <w:t xml:space="preserve"> </w:t>
      </w:r>
      <w:r>
        <w:t xml:space="preserve">dokumentacji  </w:t>
      </w:r>
      <w:r>
        <w:rPr>
          <w:spacing w:val="28"/>
        </w:rPr>
        <w:t xml:space="preserve"> </w:t>
      </w:r>
      <w:r>
        <w:t>rozliczeniowej</w:t>
      </w:r>
    </w:p>
    <w:p w:rsidR="00E26187" w:rsidRPr="00E13341" w:rsidRDefault="00E26187" w:rsidP="00E26187">
      <w:pPr>
        <w:spacing w:before="119"/>
        <w:ind w:right="235"/>
        <w:jc w:val="both"/>
        <w:rPr>
          <w:i/>
          <w:sz w:val="20"/>
        </w:rPr>
        <w:sectPr w:rsidR="00E26187" w:rsidRPr="00E13341" w:rsidSect="00E26187">
          <w:pgSz w:w="11910" w:h="16840"/>
          <w:pgMar w:top="0" w:right="780" w:bottom="3261" w:left="920" w:header="814" w:footer="572" w:gutter="0"/>
          <w:cols w:space="708"/>
        </w:sectPr>
      </w:pPr>
    </w:p>
    <w:p w:rsidR="0053046C" w:rsidRDefault="0053046C" w:rsidP="00E26187">
      <w:pPr>
        <w:spacing w:line="252" w:lineRule="exact"/>
      </w:pPr>
    </w:p>
    <w:sectPr w:rsidR="0053046C">
      <w:pgSz w:w="11910" w:h="16840"/>
      <w:pgMar w:top="1100" w:right="780" w:bottom="280" w:left="92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B2" w:rsidRDefault="00BE3FB2">
      <w:r>
        <w:separator/>
      </w:r>
    </w:p>
  </w:endnote>
  <w:endnote w:type="continuationSeparator" w:id="0">
    <w:p w:rsidR="00BE3FB2" w:rsidRDefault="00BE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B2" w:rsidRDefault="00BE3FB2">
      <w:r>
        <w:separator/>
      </w:r>
    </w:p>
  </w:footnote>
  <w:footnote w:type="continuationSeparator" w:id="0">
    <w:p w:rsidR="00BE3FB2" w:rsidRDefault="00BE3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6C" w:rsidRDefault="0053046C">
    <w:pPr>
      <w:pStyle w:val="Tekstpodstawowy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4895"/>
    <w:multiLevelType w:val="hybridMultilevel"/>
    <w:tmpl w:val="A35221EA"/>
    <w:lvl w:ilvl="0" w:tplc="66F8A180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9EA48DE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DE726EA6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4D0E663E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F44EDAB6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32C877BE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21F07B98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F13ADDFE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F54CF7D2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23233FFE"/>
    <w:multiLevelType w:val="hybridMultilevel"/>
    <w:tmpl w:val="4D74BFC6"/>
    <w:lvl w:ilvl="0" w:tplc="805A9C4C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8AFEE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F42A7A90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5CA475F8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41CA334A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24D2FE2E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CBC4DD98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B1A0F2D8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E202112A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2603694C"/>
    <w:multiLevelType w:val="hybridMultilevel"/>
    <w:tmpl w:val="B61CC6F8"/>
    <w:lvl w:ilvl="0" w:tplc="8CF04B34">
      <w:start w:val="2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F92EB10">
      <w:numFmt w:val="bullet"/>
      <w:lvlText w:val="•"/>
      <w:lvlJc w:val="left"/>
      <w:pPr>
        <w:ind w:left="1110" w:hanging="221"/>
      </w:pPr>
      <w:rPr>
        <w:rFonts w:hint="default"/>
        <w:lang w:val="pl-PL" w:eastAsia="en-US" w:bidi="ar-SA"/>
      </w:rPr>
    </w:lvl>
    <w:lvl w:ilvl="2" w:tplc="867CB1CE">
      <w:numFmt w:val="bullet"/>
      <w:lvlText w:val="•"/>
      <w:lvlJc w:val="left"/>
      <w:pPr>
        <w:ind w:left="2121" w:hanging="221"/>
      </w:pPr>
      <w:rPr>
        <w:rFonts w:hint="default"/>
        <w:lang w:val="pl-PL" w:eastAsia="en-US" w:bidi="ar-SA"/>
      </w:rPr>
    </w:lvl>
    <w:lvl w:ilvl="3" w:tplc="E2FC89EC">
      <w:numFmt w:val="bullet"/>
      <w:lvlText w:val="•"/>
      <w:lvlJc w:val="left"/>
      <w:pPr>
        <w:ind w:left="3131" w:hanging="221"/>
      </w:pPr>
      <w:rPr>
        <w:rFonts w:hint="default"/>
        <w:lang w:val="pl-PL" w:eastAsia="en-US" w:bidi="ar-SA"/>
      </w:rPr>
    </w:lvl>
    <w:lvl w:ilvl="4" w:tplc="BF5EF92A">
      <w:numFmt w:val="bullet"/>
      <w:lvlText w:val="•"/>
      <w:lvlJc w:val="left"/>
      <w:pPr>
        <w:ind w:left="4142" w:hanging="221"/>
      </w:pPr>
      <w:rPr>
        <w:rFonts w:hint="default"/>
        <w:lang w:val="pl-PL" w:eastAsia="en-US" w:bidi="ar-SA"/>
      </w:rPr>
    </w:lvl>
    <w:lvl w:ilvl="5" w:tplc="421EF36A">
      <w:numFmt w:val="bullet"/>
      <w:lvlText w:val="•"/>
      <w:lvlJc w:val="left"/>
      <w:pPr>
        <w:ind w:left="5153" w:hanging="221"/>
      </w:pPr>
      <w:rPr>
        <w:rFonts w:hint="default"/>
        <w:lang w:val="pl-PL" w:eastAsia="en-US" w:bidi="ar-SA"/>
      </w:rPr>
    </w:lvl>
    <w:lvl w:ilvl="6" w:tplc="ED56894E">
      <w:numFmt w:val="bullet"/>
      <w:lvlText w:val="•"/>
      <w:lvlJc w:val="left"/>
      <w:pPr>
        <w:ind w:left="6163" w:hanging="221"/>
      </w:pPr>
      <w:rPr>
        <w:rFonts w:hint="default"/>
        <w:lang w:val="pl-PL" w:eastAsia="en-US" w:bidi="ar-SA"/>
      </w:rPr>
    </w:lvl>
    <w:lvl w:ilvl="7" w:tplc="0B60B6BE">
      <w:numFmt w:val="bullet"/>
      <w:lvlText w:val="•"/>
      <w:lvlJc w:val="left"/>
      <w:pPr>
        <w:ind w:left="7174" w:hanging="221"/>
      </w:pPr>
      <w:rPr>
        <w:rFonts w:hint="default"/>
        <w:lang w:val="pl-PL" w:eastAsia="en-US" w:bidi="ar-SA"/>
      </w:rPr>
    </w:lvl>
    <w:lvl w:ilvl="8" w:tplc="290C1D32">
      <w:numFmt w:val="bullet"/>
      <w:lvlText w:val="•"/>
      <w:lvlJc w:val="left"/>
      <w:pPr>
        <w:ind w:left="8185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2C6F4CEE"/>
    <w:multiLevelType w:val="hybridMultilevel"/>
    <w:tmpl w:val="26AACD8C"/>
    <w:lvl w:ilvl="0" w:tplc="FE6AC328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F52A03A">
      <w:numFmt w:val="bullet"/>
      <w:lvlText w:val="•"/>
      <w:lvlJc w:val="left"/>
      <w:pPr>
        <w:ind w:left="620" w:hanging="228"/>
      </w:pPr>
      <w:rPr>
        <w:rFonts w:hint="default"/>
        <w:lang w:val="pl-PL" w:eastAsia="en-US" w:bidi="ar-SA"/>
      </w:rPr>
    </w:lvl>
    <w:lvl w:ilvl="2" w:tplc="6472FAB4">
      <w:numFmt w:val="bullet"/>
      <w:lvlText w:val="•"/>
      <w:lvlJc w:val="left"/>
      <w:pPr>
        <w:ind w:left="1685" w:hanging="228"/>
      </w:pPr>
      <w:rPr>
        <w:rFonts w:hint="default"/>
        <w:lang w:val="pl-PL" w:eastAsia="en-US" w:bidi="ar-SA"/>
      </w:rPr>
    </w:lvl>
    <w:lvl w:ilvl="3" w:tplc="8054B1AA">
      <w:numFmt w:val="bullet"/>
      <w:lvlText w:val="•"/>
      <w:lvlJc w:val="left"/>
      <w:pPr>
        <w:ind w:left="2750" w:hanging="228"/>
      </w:pPr>
      <w:rPr>
        <w:rFonts w:hint="default"/>
        <w:lang w:val="pl-PL" w:eastAsia="en-US" w:bidi="ar-SA"/>
      </w:rPr>
    </w:lvl>
    <w:lvl w:ilvl="4" w:tplc="610CA5EC">
      <w:numFmt w:val="bullet"/>
      <w:lvlText w:val="•"/>
      <w:lvlJc w:val="left"/>
      <w:pPr>
        <w:ind w:left="3815" w:hanging="228"/>
      </w:pPr>
      <w:rPr>
        <w:rFonts w:hint="default"/>
        <w:lang w:val="pl-PL" w:eastAsia="en-US" w:bidi="ar-SA"/>
      </w:rPr>
    </w:lvl>
    <w:lvl w:ilvl="5" w:tplc="BFD28CB2">
      <w:numFmt w:val="bullet"/>
      <w:lvlText w:val="•"/>
      <w:lvlJc w:val="left"/>
      <w:pPr>
        <w:ind w:left="4880" w:hanging="228"/>
      </w:pPr>
      <w:rPr>
        <w:rFonts w:hint="default"/>
        <w:lang w:val="pl-PL" w:eastAsia="en-US" w:bidi="ar-SA"/>
      </w:rPr>
    </w:lvl>
    <w:lvl w:ilvl="6" w:tplc="079ADBF8">
      <w:numFmt w:val="bullet"/>
      <w:lvlText w:val="•"/>
      <w:lvlJc w:val="left"/>
      <w:pPr>
        <w:ind w:left="5945" w:hanging="228"/>
      </w:pPr>
      <w:rPr>
        <w:rFonts w:hint="default"/>
        <w:lang w:val="pl-PL" w:eastAsia="en-US" w:bidi="ar-SA"/>
      </w:rPr>
    </w:lvl>
    <w:lvl w:ilvl="7" w:tplc="45B6C1BE">
      <w:numFmt w:val="bullet"/>
      <w:lvlText w:val="•"/>
      <w:lvlJc w:val="left"/>
      <w:pPr>
        <w:ind w:left="7010" w:hanging="228"/>
      </w:pPr>
      <w:rPr>
        <w:rFonts w:hint="default"/>
        <w:lang w:val="pl-PL" w:eastAsia="en-US" w:bidi="ar-SA"/>
      </w:rPr>
    </w:lvl>
    <w:lvl w:ilvl="8" w:tplc="497C9734">
      <w:numFmt w:val="bullet"/>
      <w:lvlText w:val="•"/>
      <w:lvlJc w:val="left"/>
      <w:pPr>
        <w:ind w:left="8076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32EF46A6"/>
    <w:multiLevelType w:val="hybridMultilevel"/>
    <w:tmpl w:val="468E23A4"/>
    <w:lvl w:ilvl="0" w:tplc="A0F0C4DC">
      <w:start w:val="2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B44B576">
      <w:numFmt w:val="bullet"/>
      <w:lvlText w:val="•"/>
      <w:lvlJc w:val="left"/>
      <w:pPr>
        <w:ind w:left="1110" w:hanging="221"/>
      </w:pPr>
      <w:rPr>
        <w:rFonts w:hint="default"/>
        <w:lang w:val="pl-PL" w:eastAsia="en-US" w:bidi="ar-SA"/>
      </w:rPr>
    </w:lvl>
    <w:lvl w:ilvl="2" w:tplc="F5DCA07A">
      <w:numFmt w:val="bullet"/>
      <w:lvlText w:val="•"/>
      <w:lvlJc w:val="left"/>
      <w:pPr>
        <w:ind w:left="2121" w:hanging="221"/>
      </w:pPr>
      <w:rPr>
        <w:rFonts w:hint="default"/>
        <w:lang w:val="pl-PL" w:eastAsia="en-US" w:bidi="ar-SA"/>
      </w:rPr>
    </w:lvl>
    <w:lvl w:ilvl="3" w:tplc="0A665D00">
      <w:numFmt w:val="bullet"/>
      <w:lvlText w:val="•"/>
      <w:lvlJc w:val="left"/>
      <w:pPr>
        <w:ind w:left="3131" w:hanging="221"/>
      </w:pPr>
      <w:rPr>
        <w:rFonts w:hint="default"/>
        <w:lang w:val="pl-PL" w:eastAsia="en-US" w:bidi="ar-SA"/>
      </w:rPr>
    </w:lvl>
    <w:lvl w:ilvl="4" w:tplc="61B4B132">
      <w:numFmt w:val="bullet"/>
      <w:lvlText w:val="•"/>
      <w:lvlJc w:val="left"/>
      <w:pPr>
        <w:ind w:left="4142" w:hanging="221"/>
      </w:pPr>
      <w:rPr>
        <w:rFonts w:hint="default"/>
        <w:lang w:val="pl-PL" w:eastAsia="en-US" w:bidi="ar-SA"/>
      </w:rPr>
    </w:lvl>
    <w:lvl w:ilvl="5" w:tplc="5050810E">
      <w:numFmt w:val="bullet"/>
      <w:lvlText w:val="•"/>
      <w:lvlJc w:val="left"/>
      <w:pPr>
        <w:ind w:left="5153" w:hanging="221"/>
      </w:pPr>
      <w:rPr>
        <w:rFonts w:hint="default"/>
        <w:lang w:val="pl-PL" w:eastAsia="en-US" w:bidi="ar-SA"/>
      </w:rPr>
    </w:lvl>
    <w:lvl w:ilvl="6" w:tplc="8092BDDA">
      <w:numFmt w:val="bullet"/>
      <w:lvlText w:val="•"/>
      <w:lvlJc w:val="left"/>
      <w:pPr>
        <w:ind w:left="6163" w:hanging="221"/>
      </w:pPr>
      <w:rPr>
        <w:rFonts w:hint="default"/>
        <w:lang w:val="pl-PL" w:eastAsia="en-US" w:bidi="ar-SA"/>
      </w:rPr>
    </w:lvl>
    <w:lvl w:ilvl="7" w:tplc="FEA23AEE">
      <w:numFmt w:val="bullet"/>
      <w:lvlText w:val="•"/>
      <w:lvlJc w:val="left"/>
      <w:pPr>
        <w:ind w:left="7174" w:hanging="221"/>
      </w:pPr>
      <w:rPr>
        <w:rFonts w:hint="default"/>
        <w:lang w:val="pl-PL" w:eastAsia="en-US" w:bidi="ar-SA"/>
      </w:rPr>
    </w:lvl>
    <w:lvl w:ilvl="8" w:tplc="484C1DBE">
      <w:numFmt w:val="bullet"/>
      <w:lvlText w:val="•"/>
      <w:lvlJc w:val="left"/>
      <w:pPr>
        <w:ind w:left="8185" w:hanging="221"/>
      </w:pPr>
      <w:rPr>
        <w:rFonts w:hint="default"/>
        <w:lang w:val="pl-PL" w:eastAsia="en-US" w:bidi="ar-SA"/>
      </w:rPr>
    </w:lvl>
  </w:abstractNum>
  <w:abstractNum w:abstractNumId="5" w15:restartNumberingAfterBreak="0">
    <w:nsid w:val="344B5B6F"/>
    <w:multiLevelType w:val="hybridMultilevel"/>
    <w:tmpl w:val="F572D24C"/>
    <w:lvl w:ilvl="0" w:tplc="2A348C80">
      <w:start w:val="2"/>
      <w:numFmt w:val="decimal"/>
      <w:lvlText w:val="%1."/>
      <w:lvlJc w:val="left"/>
      <w:pPr>
        <w:ind w:left="6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498E596">
      <w:numFmt w:val="bullet"/>
      <w:lvlText w:val="•"/>
      <w:lvlJc w:val="left"/>
      <w:pPr>
        <w:ind w:left="1614" w:hanging="221"/>
      </w:pPr>
      <w:rPr>
        <w:rFonts w:hint="default"/>
        <w:lang w:val="pl-PL" w:eastAsia="en-US" w:bidi="ar-SA"/>
      </w:rPr>
    </w:lvl>
    <w:lvl w:ilvl="2" w:tplc="51129A44">
      <w:numFmt w:val="bullet"/>
      <w:lvlText w:val="•"/>
      <w:lvlJc w:val="left"/>
      <w:pPr>
        <w:ind w:left="2569" w:hanging="221"/>
      </w:pPr>
      <w:rPr>
        <w:rFonts w:hint="default"/>
        <w:lang w:val="pl-PL" w:eastAsia="en-US" w:bidi="ar-SA"/>
      </w:rPr>
    </w:lvl>
    <w:lvl w:ilvl="3" w:tplc="BFC450D2">
      <w:numFmt w:val="bullet"/>
      <w:lvlText w:val="•"/>
      <w:lvlJc w:val="left"/>
      <w:pPr>
        <w:ind w:left="3523" w:hanging="221"/>
      </w:pPr>
      <w:rPr>
        <w:rFonts w:hint="default"/>
        <w:lang w:val="pl-PL" w:eastAsia="en-US" w:bidi="ar-SA"/>
      </w:rPr>
    </w:lvl>
    <w:lvl w:ilvl="4" w:tplc="D9924A12">
      <w:numFmt w:val="bullet"/>
      <w:lvlText w:val="•"/>
      <w:lvlJc w:val="left"/>
      <w:pPr>
        <w:ind w:left="4478" w:hanging="221"/>
      </w:pPr>
      <w:rPr>
        <w:rFonts w:hint="default"/>
        <w:lang w:val="pl-PL" w:eastAsia="en-US" w:bidi="ar-SA"/>
      </w:rPr>
    </w:lvl>
    <w:lvl w:ilvl="5" w:tplc="21E0EB86">
      <w:numFmt w:val="bullet"/>
      <w:lvlText w:val="•"/>
      <w:lvlJc w:val="left"/>
      <w:pPr>
        <w:ind w:left="5433" w:hanging="221"/>
      </w:pPr>
      <w:rPr>
        <w:rFonts w:hint="default"/>
        <w:lang w:val="pl-PL" w:eastAsia="en-US" w:bidi="ar-SA"/>
      </w:rPr>
    </w:lvl>
    <w:lvl w:ilvl="6" w:tplc="0B448DB6">
      <w:numFmt w:val="bullet"/>
      <w:lvlText w:val="•"/>
      <w:lvlJc w:val="left"/>
      <w:pPr>
        <w:ind w:left="6387" w:hanging="221"/>
      </w:pPr>
      <w:rPr>
        <w:rFonts w:hint="default"/>
        <w:lang w:val="pl-PL" w:eastAsia="en-US" w:bidi="ar-SA"/>
      </w:rPr>
    </w:lvl>
    <w:lvl w:ilvl="7" w:tplc="27F8D008">
      <w:numFmt w:val="bullet"/>
      <w:lvlText w:val="•"/>
      <w:lvlJc w:val="left"/>
      <w:pPr>
        <w:ind w:left="7342" w:hanging="221"/>
      </w:pPr>
      <w:rPr>
        <w:rFonts w:hint="default"/>
        <w:lang w:val="pl-PL" w:eastAsia="en-US" w:bidi="ar-SA"/>
      </w:rPr>
    </w:lvl>
    <w:lvl w:ilvl="8" w:tplc="6D9EDC00">
      <w:numFmt w:val="bullet"/>
      <w:lvlText w:val="•"/>
      <w:lvlJc w:val="left"/>
      <w:pPr>
        <w:ind w:left="8297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356234A3"/>
    <w:multiLevelType w:val="hybridMultilevel"/>
    <w:tmpl w:val="046E2E4E"/>
    <w:lvl w:ilvl="0" w:tplc="DA8CE2BA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74A302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F66402E8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DA80F634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C51AF7D0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9C18EE72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5566B11E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790A19A0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7EF63C2A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7" w15:restartNumberingAfterBreak="0">
    <w:nsid w:val="401412C0"/>
    <w:multiLevelType w:val="hybridMultilevel"/>
    <w:tmpl w:val="113A660A"/>
    <w:lvl w:ilvl="0" w:tplc="04F0C320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F8C688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FA761C0E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9CDC2CA4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FC7CD23A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B66AB5F8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8C6A4CDA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95B242D0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A1908B2A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8" w15:restartNumberingAfterBreak="0">
    <w:nsid w:val="414408F1"/>
    <w:multiLevelType w:val="hybridMultilevel"/>
    <w:tmpl w:val="909EA690"/>
    <w:lvl w:ilvl="0" w:tplc="7AC412C0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58E7204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8EE6B7C2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34FAD788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0EC04132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756E5AC6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DDD614AA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30D48008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209EBCD4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9" w15:restartNumberingAfterBreak="0">
    <w:nsid w:val="5D0C58CB"/>
    <w:multiLevelType w:val="hybridMultilevel"/>
    <w:tmpl w:val="653C1062"/>
    <w:lvl w:ilvl="0" w:tplc="CF1290CC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20221EA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96D6380C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7F3C951E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0BF2C1B4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BE069726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14FC6248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BF3AA750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1FF8B1E0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10" w15:restartNumberingAfterBreak="0">
    <w:nsid w:val="62180D62"/>
    <w:multiLevelType w:val="hybridMultilevel"/>
    <w:tmpl w:val="1938F2A6"/>
    <w:lvl w:ilvl="0" w:tplc="74EAC97A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DEAA7C6">
      <w:numFmt w:val="bullet"/>
      <w:lvlText w:val="•"/>
      <w:lvlJc w:val="left"/>
      <w:pPr>
        <w:ind w:left="1308" w:hanging="228"/>
      </w:pPr>
      <w:rPr>
        <w:rFonts w:hint="default"/>
        <w:lang w:val="pl-PL" w:eastAsia="en-US" w:bidi="ar-SA"/>
      </w:rPr>
    </w:lvl>
    <w:lvl w:ilvl="2" w:tplc="C0120074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  <w:lvl w:ilvl="3" w:tplc="E1E24F50">
      <w:numFmt w:val="bullet"/>
      <w:lvlText w:val="•"/>
      <w:lvlJc w:val="left"/>
      <w:pPr>
        <w:ind w:left="3285" w:hanging="228"/>
      </w:pPr>
      <w:rPr>
        <w:rFonts w:hint="default"/>
        <w:lang w:val="pl-PL" w:eastAsia="en-US" w:bidi="ar-SA"/>
      </w:rPr>
    </w:lvl>
    <w:lvl w:ilvl="4" w:tplc="0FE8875C">
      <w:numFmt w:val="bullet"/>
      <w:lvlText w:val="•"/>
      <w:lvlJc w:val="left"/>
      <w:pPr>
        <w:ind w:left="4274" w:hanging="228"/>
      </w:pPr>
      <w:rPr>
        <w:rFonts w:hint="default"/>
        <w:lang w:val="pl-PL" w:eastAsia="en-US" w:bidi="ar-SA"/>
      </w:rPr>
    </w:lvl>
    <w:lvl w:ilvl="5" w:tplc="46C8D24A">
      <w:numFmt w:val="bullet"/>
      <w:lvlText w:val="•"/>
      <w:lvlJc w:val="left"/>
      <w:pPr>
        <w:ind w:left="5263" w:hanging="228"/>
      </w:pPr>
      <w:rPr>
        <w:rFonts w:hint="default"/>
        <w:lang w:val="pl-PL" w:eastAsia="en-US" w:bidi="ar-SA"/>
      </w:rPr>
    </w:lvl>
    <w:lvl w:ilvl="6" w:tplc="FB38600A">
      <w:numFmt w:val="bullet"/>
      <w:lvlText w:val="•"/>
      <w:lvlJc w:val="left"/>
      <w:pPr>
        <w:ind w:left="6251" w:hanging="228"/>
      </w:pPr>
      <w:rPr>
        <w:rFonts w:hint="default"/>
        <w:lang w:val="pl-PL" w:eastAsia="en-US" w:bidi="ar-SA"/>
      </w:rPr>
    </w:lvl>
    <w:lvl w:ilvl="7" w:tplc="DF02FD04">
      <w:numFmt w:val="bullet"/>
      <w:lvlText w:val="•"/>
      <w:lvlJc w:val="left"/>
      <w:pPr>
        <w:ind w:left="7240" w:hanging="228"/>
      </w:pPr>
      <w:rPr>
        <w:rFonts w:hint="default"/>
        <w:lang w:val="pl-PL" w:eastAsia="en-US" w:bidi="ar-SA"/>
      </w:rPr>
    </w:lvl>
    <w:lvl w:ilvl="8" w:tplc="444C6584">
      <w:numFmt w:val="bullet"/>
      <w:lvlText w:val="•"/>
      <w:lvlJc w:val="left"/>
      <w:pPr>
        <w:ind w:left="8229" w:hanging="228"/>
      </w:pPr>
      <w:rPr>
        <w:rFonts w:hint="default"/>
        <w:lang w:val="pl-PL" w:eastAsia="en-US" w:bidi="ar-SA"/>
      </w:rPr>
    </w:lvl>
  </w:abstractNum>
  <w:abstractNum w:abstractNumId="11" w15:restartNumberingAfterBreak="0">
    <w:nsid w:val="643214A5"/>
    <w:multiLevelType w:val="hybridMultilevel"/>
    <w:tmpl w:val="675A67DE"/>
    <w:lvl w:ilvl="0" w:tplc="361C5DFE">
      <w:start w:val="1"/>
      <w:numFmt w:val="lowerLetter"/>
      <w:lvlText w:val="%1)"/>
      <w:lvlJc w:val="left"/>
      <w:pPr>
        <w:ind w:left="3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9A456C4">
      <w:start w:val="1"/>
      <w:numFmt w:val="decimal"/>
      <w:lvlText w:val="%2.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FC061F4">
      <w:numFmt w:val="bullet"/>
      <w:lvlText w:val="•"/>
      <w:lvlJc w:val="left"/>
      <w:pPr>
        <w:ind w:left="1418" w:hanging="221"/>
      </w:pPr>
      <w:rPr>
        <w:rFonts w:hint="default"/>
        <w:lang w:val="pl-PL" w:eastAsia="en-US" w:bidi="ar-SA"/>
      </w:rPr>
    </w:lvl>
    <w:lvl w:ilvl="3" w:tplc="308CC416">
      <w:numFmt w:val="bullet"/>
      <w:lvlText w:val="•"/>
      <w:lvlJc w:val="left"/>
      <w:pPr>
        <w:ind w:left="2516" w:hanging="221"/>
      </w:pPr>
      <w:rPr>
        <w:rFonts w:hint="default"/>
        <w:lang w:val="pl-PL" w:eastAsia="en-US" w:bidi="ar-SA"/>
      </w:rPr>
    </w:lvl>
    <w:lvl w:ilvl="4" w:tplc="31F4A70A">
      <w:numFmt w:val="bullet"/>
      <w:lvlText w:val="•"/>
      <w:lvlJc w:val="left"/>
      <w:pPr>
        <w:ind w:left="3615" w:hanging="221"/>
      </w:pPr>
      <w:rPr>
        <w:rFonts w:hint="default"/>
        <w:lang w:val="pl-PL" w:eastAsia="en-US" w:bidi="ar-SA"/>
      </w:rPr>
    </w:lvl>
    <w:lvl w:ilvl="5" w:tplc="CA2212E8">
      <w:numFmt w:val="bullet"/>
      <w:lvlText w:val="•"/>
      <w:lvlJc w:val="left"/>
      <w:pPr>
        <w:ind w:left="4713" w:hanging="221"/>
      </w:pPr>
      <w:rPr>
        <w:rFonts w:hint="default"/>
        <w:lang w:val="pl-PL" w:eastAsia="en-US" w:bidi="ar-SA"/>
      </w:rPr>
    </w:lvl>
    <w:lvl w:ilvl="6" w:tplc="C7243BF4">
      <w:numFmt w:val="bullet"/>
      <w:lvlText w:val="•"/>
      <w:lvlJc w:val="left"/>
      <w:pPr>
        <w:ind w:left="5812" w:hanging="221"/>
      </w:pPr>
      <w:rPr>
        <w:rFonts w:hint="default"/>
        <w:lang w:val="pl-PL" w:eastAsia="en-US" w:bidi="ar-SA"/>
      </w:rPr>
    </w:lvl>
    <w:lvl w:ilvl="7" w:tplc="69C87950">
      <w:numFmt w:val="bullet"/>
      <w:lvlText w:val="•"/>
      <w:lvlJc w:val="left"/>
      <w:pPr>
        <w:ind w:left="6910" w:hanging="221"/>
      </w:pPr>
      <w:rPr>
        <w:rFonts w:hint="default"/>
        <w:lang w:val="pl-PL" w:eastAsia="en-US" w:bidi="ar-SA"/>
      </w:rPr>
    </w:lvl>
    <w:lvl w:ilvl="8" w:tplc="8AFC6AB0">
      <w:numFmt w:val="bullet"/>
      <w:lvlText w:val="•"/>
      <w:lvlJc w:val="left"/>
      <w:pPr>
        <w:ind w:left="8009" w:hanging="221"/>
      </w:pPr>
      <w:rPr>
        <w:rFonts w:hint="default"/>
        <w:lang w:val="pl-PL" w:eastAsia="en-US" w:bidi="ar-SA"/>
      </w:rPr>
    </w:lvl>
  </w:abstractNum>
  <w:abstractNum w:abstractNumId="12" w15:restartNumberingAfterBreak="0">
    <w:nsid w:val="725A338B"/>
    <w:multiLevelType w:val="hybridMultilevel"/>
    <w:tmpl w:val="1A2C5BC2"/>
    <w:lvl w:ilvl="0" w:tplc="B74423C4">
      <w:start w:val="1"/>
      <w:numFmt w:val="decimal"/>
      <w:lvlText w:val="%1)"/>
      <w:lvlJc w:val="left"/>
      <w:pPr>
        <w:ind w:left="45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3A2E942">
      <w:start w:val="1"/>
      <w:numFmt w:val="decimal"/>
      <w:lvlText w:val="%2.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AE0A820">
      <w:numFmt w:val="bullet"/>
      <w:lvlText w:val="•"/>
      <w:lvlJc w:val="left"/>
      <w:pPr>
        <w:ind w:left="1542" w:hanging="221"/>
      </w:pPr>
      <w:rPr>
        <w:rFonts w:hint="default"/>
        <w:lang w:val="pl-PL" w:eastAsia="en-US" w:bidi="ar-SA"/>
      </w:rPr>
    </w:lvl>
    <w:lvl w:ilvl="3" w:tplc="5DE6C084">
      <w:numFmt w:val="bullet"/>
      <w:lvlText w:val="•"/>
      <w:lvlJc w:val="left"/>
      <w:pPr>
        <w:ind w:left="2625" w:hanging="221"/>
      </w:pPr>
      <w:rPr>
        <w:rFonts w:hint="default"/>
        <w:lang w:val="pl-PL" w:eastAsia="en-US" w:bidi="ar-SA"/>
      </w:rPr>
    </w:lvl>
    <w:lvl w:ilvl="4" w:tplc="40AECBA4">
      <w:numFmt w:val="bullet"/>
      <w:lvlText w:val="•"/>
      <w:lvlJc w:val="left"/>
      <w:pPr>
        <w:ind w:left="3708" w:hanging="221"/>
      </w:pPr>
      <w:rPr>
        <w:rFonts w:hint="default"/>
        <w:lang w:val="pl-PL" w:eastAsia="en-US" w:bidi="ar-SA"/>
      </w:rPr>
    </w:lvl>
    <w:lvl w:ilvl="5" w:tplc="CA325E48">
      <w:numFmt w:val="bullet"/>
      <w:lvlText w:val="•"/>
      <w:lvlJc w:val="left"/>
      <w:pPr>
        <w:ind w:left="4791" w:hanging="221"/>
      </w:pPr>
      <w:rPr>
        <w:rFonts w:hint="default"/>
        <w:lang w:val="pl-PL" w:eastAsia="en-US" w:bidi="ar-SA"/>
      </w:rPr>
    </w:lvl>
    <w:lvl w:ilvl="6" w:tplc="6CEAD38A">
      <w:numFmt w:val="bullet"/>
      <w:lvlText w:val="•"/>
      <w:lvlJc w:val="left"/>
      <w:pPr>
        <w:ind w:left="5874" w:hanging="221"/>
      </w:pPr>
      <w:rPr>
        <w:rFonts w:hint="default"/>
        <w:lang w:val="pl-PL" w:eastAsia="en-US" w:bidi="ar-SA"/>
      </w:rPr>
    </w:lvl>
    <w:lvl w:ilvl="7" w:tplc="138C388A">
      <w:numFmt w:val="bullet"/>
      <w:lvlText w:val="•"/>
      <w:lvlJc w:val="left"/>
      <w:pPr>
        <w:ind w:left="6957" w:hanging="221"/>
      </w:pPr>
      <w:rPr>
        <w:rFonts w:hint="default"/>
        <w:lang w:val="pl-PL" w:eastAsia="en-US" w:bidi="ar-SA"/>
      </w:rPr>
    </w:lvl>
    <w:lvl w:ilvl="8" w:tplc="5638F56C">
      <w:numFmt w:val="bullet"/>
      <w:lvlText w:val="•"/>
      <w:lvlJc w:val="left"/>
      <w:pPr>
        <w:ind w:left="8040" w:hanging="221"/>
      </w:pPr>
      <w:rPr>
        <w:rFonts w:hint="default"/>
        <w:lang w:val="pl-PL" w:eastAsia="en-US" w:bidi="ar-SA"/>
      </w:rPr>
    </w:lvl>
  </w:abstractNum>
  <w:abstractNum w:abstractNumId="13" w15:restartNumberingAfterBreak="0">
    <w:nsid w:val="736F3E18"/>
    <w:multiLevelType w:val="hybridMultilevel"/>
    <w:tmpl w:val="C55C00F8"/>
    <w:lvl w:ilvl="0" w:tplc="722C8B26">
      <w:start w:val="1"/>
      <w:numFmt w:val="upperRoman"/>
      <w:lvlText w:val="%1."/>
      <w:lvlJc w:val="left"/>
      <w:pPr>
        <w:ind w:left="352" w:hanging="25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D85E2028">
      <w:start w:val="1"/>
      <w:numFmt w:val="lowerLetter"/>
      <w:lvlText w:val="%2)"/>
      <w:lvlJc w:val="left"/>
      <w:pPr>
        <w:ind w:left="556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144C4EA">
      <w:numFmt w:val="bullet"/>
      <w:lvlText w:val="•"/>
      <w:lvlJc w:val="left"/>
      <w:pPr>
        <w:ind w:left="1631" w:hanging="229"/>
      </w:pPr>
      <w:rPr>
        <w:rFonts w:hint="default"/>
        <w:lang w:val="pl-PL" w:eastAsia="en-US" w:bidi="ar-SA"/>
      </w:rPr>
    </w:lvl>
    <w:lvl w:ilvl="3" w:tplc="F2A8BBC0">
      <w:numFmt w:val="bullet"/>
      <w:lvlText w:val="•"/>
      <w:lvlJc w:val="left"/>
      <w:pPr>
        <w:ind w:left="2703" w:hanging="229"/>
      </w:pPr>
      <w:rPr>
        <w:rFonts w:hint="default"/>
        <w:lang w:val="pl-PL" w:eastAsia="en-US" w:bidi="ar-SA"/>
      </w:rPr>
    </w:lvl>
    <w:lvl w:ilvl="4" w:tplc="46745786">
      <w:numFmt w:val="bullet"/>
      <w:lvlText w:val="•"/>
      <w:lvlJc w:val="left"/>
      <w:pPr>
        <w:ind w:left="3775" w:hanging="229"/>
      </w:pPr>
      <w:rPr>
        <w:rFonts w:hint="default"/>
        <w:lang w:val="pl-PL" w:eastAsia="en-US" w:bidi="ar-SA"/>
      </w:rPr>
    </w:lvl>
    <w:lvl w:ilvl="5" w:tplc="0B52897C">
      <w:numFmt w:val="bullet"/>
      <w:lvlText w:val="•"/>
      <w:lvlJc w:val="left"/>
      <w:pPr>
        <w:ind w:left="4847" w:hanging="229"/>
      </w:pPr>
      <w:rPr>
        <w:rFonts w:hint="default"/>
        <w:lang w:val="pl-PL" w:eastAsia="en-US" w:bidi="ar-SA"/>
      </w:rPr>
    </w:lvl>
    <w:lvl w:ilvl="6" w:tplc="C72696B4">
      <w:numFmt w:val="bullet"/>
      <w:lvlText w:val="•"/>
      <w:lvlJc w:val="left"/>
      <w:pPr>
        <w:ind w:left="5919" w:hanging="229"/>
      </w:pPr>
      <w:rPr>
        <w:rFonts w:hint="default"/>
        <w:lang w:val="pl-PL" w:eastAsia="en-US" w:bidi="ar-SA"/>
      </w:rPr>
    </w:lvl>
    <w:lvl w:ilvl="7" w:tplc="EF868846">
      <w:numFmt w:val="bullet"/>
      <w:lvlText w:val="•"/>
      <w:lvlJc w:val="left"/>
      <w:pPr>
        <w:ind w:left="6990" w:hanging="229"/>
      </w:pPr>
      <w:rPr>
        <w:rFonts w:hint="default"/>
        <w:lang w:val="pl-PL" w:eastAsia="en-US" w:bidi="ar-SA"/>
      </w:rPr>
    </w:lvl>
    <w:lvl w:ilvl="8" w:tplc="8376D0F0">
      <w:numFmt w:val="bullet"/>
      <w:lvlText w:val="•"/>
      <w:lvlJc w:val="left"/>
      <w:pPr>
        <w:ind w:left="8062" w:hanging="229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6C"/>
    <w:rsid w:val="000706A4"/>
    <w:rsid w:val="0027250E"/>
    <w:rsid w:val="0053046C"/>
    <w:rsid w:val="0060295A"/>
    <w:rsid w:val="006C423B"/>
    <w:rsid w:val="00912A13"/>
    <w:rsid w:val="00957F84"/>
    <w:rsid w:val="00B701FC"/>
    <w:rsid w:val="00BE3FB2"/>
    <w:rsid w:val="00C66C00"/>
    <w:rsid w:val="00CE7462"/>
    <w:rsid w:val="00E13341"/>
    <w:rsid w:val="00E26187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C35E4E-1FE5-434F-BBF9-DFA2C09E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837"/>
    </w:pPr>
  </w:style>
  <w:style w:type="paragraph" w:styleId="Tytu">
    <w:name w:val="Title"/>
    <w:basedOn w:val="Normalny"/>
    <w:uiPriority w:val="1"/>
    <w:qFormat/>
    <w:pPr>
      <w:spacing w:before="52"/>
      <w:ind w:left="2056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100" w:firstLine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3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34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3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3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5566-4362-4F30-B149-5522F91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XXX/125/2021 z dnia 30 kwietnia 2021 r.</vt:lpstr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XXX/125/2021 z dnia 30 kwietnia 2021 r.</dc:title>
  <dc:subject>w sprawie określenia zasad udzielania dotacji celowej na wsparcie finansowania kosztów inwestycji zmierzających do ograniczenia emisji zanieczyszczeń do powietrza atmosferycznego, związanych z^celami grzewczymi obiektów mieszkalnych położonych na terenie Gminy Żagań o^statusie miejskim.</dc:subject>
  <dc:creator>justyna.strelau</dc:creator>
  <cp:lastModifiedBy>Magdalena Firka</cp:lastModifiedBy>
  <cp:revision>7</cp:revision>
  <cp:lastPrinted>2022-03-30T06:05:00Z</cp:lastPrinted>
  <dcterms:created xsi:type="dcterms:W3CDTF">2022-03-15T09:52:00Z</dcterms:created>
  <dcterms:modified xsi:type="dcterms:W3CDTF">2022-06-01T10:33:00Z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2022-03-15T00:00:00Z</vt:filetime>
  </property>
</Properties>
</file>